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AF241" w14:textId="77777777" w:rsidR="00203F77" w:rsidRPr="00B84F63" w:rsidRDefault="00203F77" w:rsidP="00203F77">
      <w:pPr>
        <w:pStyle w:val="Uvuenotijeloteksta"/>
        <w:spacing w:after="0" w:line="276" w:lineRule="auto"/>
        <w:ind w:left="0"/>
        <w:jc w:val="both"/>
        <w:rPr>
          <w:rFonts w:ascii="Arial Narrow" w:hAnsi="Arial Narrow" w:cs="Arial"/>
          <w:color w:val="000000"/>
          <w:sz w:val="22"/>
          <w:szCs w:val="22"/>
        </w:rPr>
      </w:pPr>
    </w:p>
    <w:p w14:paraId="0F5C7B63" w14:textId="77777777" w:rsidR="00F83773" w:rsidRPr="00B84F63" w:rsidRDefault="00F83773" w:rsidP="00F83773">
      <w:pPr>
        <w:jc w:val="right"/>
        <w:rPr>
          <w:rFonts w:ascii="Arial Narrow" w:hAnsi="Arial Narrow" w:cs="Arial"/>
          <w:sz w:val="22"/>
          <w:szCs w:val="22"/>
        </w:rPr>
      </w:pPr>
    </w:p>
    <w:p w14:paraId="69F63B49" w14:textId="77777777" w:rsidR="00F83773" w:rsidRPr="00B84F63" w:rsidRDefault="00F83773" w:rsidP="00F83773">
      <w:pPr>
        <w:rPr>
          <w:rFonts w:ascii="Arial Narrow" w:hAnsi="Arial Narrow" w:cs="Arial"/>
          <w:b/>
          <w:sz w:val="22"/>
          <w:szCs w:val="22"/>
          <w:lang w:val="pl-PL"/>
        </w:rPr>
      </w:pPr>
      <w:r w:rsidRPr="00B84F63">
        <w:rPr>
          <w:rFonts w:ascii="Arial Narrow" w:hAnsi="Arial Narrow" w:cs="Arial"/>
          <w:b/>
          <w:sz w:val="22"/>
          <w:szCs w:val="22"/>
          <w:lang w:val="pl-PL"/>
        </w:rPr>
        <w:t xml:space="preserve">           </w:t>
      </w:r>
      <w:r w:rsidRPr="00B84F63">
        <w:rPr>
          <w:rFonts w:ascii="Arial Narrow" w:hAnsi="Arial Narrow" w:cs="Arial"/>
          <w:noProof/>
          <w:sz w:val="22"/>
          <w:szCs w:val="22"/>
        </w:rPr>
        <w:drawing>
          <wp:inline distT="0" distB="0" distL="0" distR="0" wp14:anchorId="5E8F08CF" wp14:editId="3051D9D9">
            <wp:extent cx="600075" cy="723900"/>
            <wp:effectExtent l="0" t="0" r="9525" b="0"/>
            <wp:docPr id="1" name="Slika 1" descr="Grb RH crno bij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H crno bije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r w:rsidRPr="00B84F63">
        <w:rPr>
          <w:rFonts w:ascii="Arial Narrow" w:hAnsi="Arial Narrow" w:cs="Arial"/>
          <w:b/>
          <w:sz w:val="22"/>
          <w:szCs w:val="22"/>
          <w:lang w:val="pl-PL"/>
        </w:rPr>
        <w:t xml:space="preserve">                            </w:t>
      </w:r>
    </w:p>
    <w:p w14:paraId="264D53CF" w14:textId="77777777" w:rsidR="00F83773" w:rsidRPr="00B84F63" w:rsidRDefault="00F83773" w:rsidP="00F83773">
      <w:pPr>
        <w:rPr>
          <w:rFonts w:ascii="Arial Narrow" w:hAnsi="Arial Narrow" w:cs="Arial"/>
          <w:b/>
          <w:sz w:val="22"/>
          <w:szCs w:val="22"/>
          <w:lang w:val="pl-PL"/>
        </w:rPr>
      </w:pPr>
    </w:p>
    <w:p w14:paraId="7F950270" w14:textId="77777777" w:rsidR="00F83773" w:rsidRPr="00B84F63" w:rsidRDefault="00F83773" w:rsidP="00F83773">
      <w:pPr>
        <w:rPr>
          <w:rFonts w:ascii="Arial Narrow" w:hAnsi="Arial Narrow" w:cs="Arial"/>
          <w:b/>
          <w:sz w:val="22"/>
          <w:szCs w:val="22"/>
          <w:lang w:val="pl-PL"/>
        </w:rPr>
      </w:pPr>
      <w:r w:rsidRPr="00B84F63">
        <w:rPr>
          <w:rFonts w:ascii="Arial Narrow" w:hAnsi="Arial Narrow" w:cs="Arial"/>
          <w:b/>
          <w:sz w:val="22"/>
          <w:szCs w:val="22"/>
          <w:lang w:val="pl-PL"/>
        </w:rPr>
        <w:t xml:space="preserve">REPUBLIKA HRVATSKA  </w:t>
      </w:r>
      <w:r w:rsidRPr="00B84F63">
        <w:rPr>
          <w:rFonts w:ascii="Arial Narrow" w:hAnsi="Arial Narrow" w:cs="Arial"/>
          <w:b/>
          <w:sz w:val="22"/>
          <w:szCs w:val="22"/>
          <w:lang w:val="pl-PL"/>
        </w:rPr>
        <w:tab/>
      </w:r>
      <w:r w:rsidRPr="00B84F63">
        <w:rPr>
          <w:rFonts w:ascii="Arial Narrow" w:hAnsi="Arial Narrow" w:cs="Arial"/>
          <w:b/>
          <w:sz w:val="22"/>
          <w:szCs w:val="22"/>
          <w:lang w:val="pl-PL"/>
        </w:rPr>
        <w:tab/>
      </w:r>
      <w:r w:rsidRPr="00B84F63">
        <w:rPr>
          <w:rFonts w:ascii="Arial Narrow" w:hAnsi="Arial Narrow" w:cs="Arial"/>
          <w:b/>
          <w:sz w:val="22"/>
          <w:szCs w:val="22"/>
          <w:lang w:val="pl-PL"/>
        </w:rPr>
        <w:tab/>
      </w:r>
      <w:r w:rsidRPr="00B84F63">
        <w:rPr>
          <w:rFonts w:ascii="Arial Narrow" w:hAnsi="Arial Narrow" w:cs="Arial"/>
          <w:b/>
          <w:sz w:val="22"/>
          <w:szCs w:val="22"/>
          <w:lang w:val="pl-PL"/>
        </w:rPr>
        <w:tab/>
      </w:r>
      <w:r w:rsidRPr="00B84F63">
        <w:rPr>
          <w:rFonts w:ascii="Arial Narrow" w:hAnsi="Arial Narrow" w:cs="Arial"/>
          <w:b/>
          <w:sz w:val="22"/>
          <w:szCs w:val="22"/>
          <w:lang w:val="pl-PL"/>
        </w:rPr>
        <w:tab/>
      </w:r>
      <w:r w:rsidRPr="00B84F63">
        <w:rPr>
          <w:rFonts w:ascii="Arial Narrow" w:hAnsi="Arial Narrow" w:cs="Arial"/>
          <w:b/>
          <w:sz w:val="22"/>
          <w:szCs w:val="22"/>
          <w:lang w:val="pl-PL"/>
        </w:rPr>
        <w:tab/>
      </w:r>
      <w:r w:rsidRPr="00B84F63">
        <w:rPr>
          <w:rFonts w:ascii="Arial Narrow" w:hAnsi="Arial Narrow" w:cs="Arial"/>
          <w:b/>
          <w:sz w:val="22"/>
          <w:szCs w:val="22"/>
          <w:lang w:val="pl-PL"/>
        </w:rPr>
        <w:tab/>
      </w:r>
      <w:r w:rsidRPr="00B84F63">
        <w:rPr>
          <w:rFonts w:ascii="Arial Narrow" w:hAnsi="Arial Narrow" w:cs="Arial"/>
          <w:sz w:val="22"/>
          <w:szCs w:val="22"/>
          <w:lang w:val="pl-PL"/>
        </w:rPr>
        <w:t xml:space="preserve"> </w:t>
      </w:r>
      <w:r w:rsidR="00242BE3">
        <w:rPr>
          <w:rFonts w:ascii="Arial Narrow" w:hAnsi="Arial Narrow" w:cs="Arial"/>
          <w:b/>
          <w:sz w:val="22"/>
          <w:szCs w:val="22"/>
        </w:rPr>
        <w:t>N A C R T</w:t>
      </w:r>
    </w:p>
    <w:p w14:paraId="128B8584" w14:textId="77777777" w:rsidR="00F83773" w:rsidRPr="00B84F63" w:rsidRDefault="00F83773" w:rsidP="00F83773">
      <w:pPr>
        <w:rPr>
          <w:rFonts w:ascii="Arial Narrow" w:hAnsi="Arial Narrow" w:cs="Arial"/>
          <w:b/>
          <w:sz w:val="22"/>
          <w:szCs w:val="22"/>
          <w:lang w:val="pl-PL"/>
        </w:rPr>
      </w:pPr>
      <w:r w:rsidRPr="00B84F63">
        <w:rPr>
          <w:rFonts w:ascii="Arial Narrow" w:hAnsi="Arial Narrow" w:cs="Arial"/>
          <w:b/>
          <w:sz w:val="22"/>
          <w:szCs w:val="22"/>
          <w:lang w:val="pl-PL"/>
        </w:rPr>
        <w:t>ISTARSKA ŽUPANIJA</w:t>
      </w:r>
    </w:p>
    <w:p w14:paraId="0D8DD220" w14:textId="77777777" w:rsidR="00F83773" w:rsidRPr="00B84F63" w:rsidRDefault="000B3DCF" w:rsidP="00F83773">
      <w:pPr>
        <w:rPr>
          <w:rFonts w:ascii="Arial Narrow" w:hAnsi="Arial Narrow" w:cs="Arial"/>
          <w:b/>
          <w:sz w:val="22"/>
          <w:szCs w:val="22"/>
          <w:lang w:val="pl-PL"/>
        </w:rPr>
      </w:pPr>
      <w:r>
        <w:rPr>
          <w:rFonts w:ascii="Arial Narrow" w:hAnsi="Arial Narrow" w:cs="Arial"/>
          <w:b/>
          <w:sz w:val="22"/>
          <w:szCs w:val="22"/>
          <w:lang w:val="pl-PL"/>
        </w:rPr>
        <w:t xml:space="preserve">OPĆINA </w:t>
      </w:r>
      <w:r w:rsidR="003B0953">
        <w:rPr>
          <w:rFonts w:ascii="Arial Narrow" w:hAnsi="Arial Narrow" w:cs="Arial"/>
          <w:b/>
          <w:sz w:val="22"/>
          <w:szCs w:val="22"/>
          <w:lang w:val="pl-PL"/>
        </w:rPr>
        <w:t>SVETA NEDELJA</w:t>
      </w:r>
    </w:p>
    <w:p w14:paraId="14C2DFCF" w14:textId="77777777" w:rsidR="00F83773" w:rsidRPr="00B84F63" w:rsidRDefault="000B3DCF" w:rsidP="00F83773">
      <w:pPr>
        <w:rPr>
          <w:rFonts w:ascii="Arial Narrow" w:hAnsi="Arial Narrow" w:cs="Arial"/>
          <w:b/>
          <w:sz w:val="22"/>
          <w:szCs w:val="22"/>
          <w:lang w:val="es-ES"/>
        </w:rPr>
      </w:pPr>
      <w:r>
        <w:rPr>
          <w:rFonts w:ascii="Arial Narrow" w:hAnsi="Arial Narrow" w:cs="Arial"/>
          <w:b/>
          <w:sz w:val="22"/>
          <w:szCs w:val="22"/>
          <w:lang w:val="es-ES"/>
        </w:rPr>
        <w:t>Općinsko vijeće</w:t>
      </w:r>
    </w:p>
    <w:p w14:paraId="1310B4EF" w14:textId="77777777" w:rsidR="00F83773" w:rsidRPr="00B84F63" w:rsidRDefault="00F83773" w:rsidP="00F83773">
      <w:pPr>
        <w:rPr>
          <w:rFonts w:ascii="Arial Narrow" w:hAnsi="Arial Narrow" w:cs="Arial"/>
          <w:sz w:val="22"/>
          <w:szCs w:val="22"/>
          <w:lang w:val="es-ES"/>
        </w:rPr>
      </w:pPr>
    </w:p>
    <w:p w14:paraId="02F9F92A" w14:textId="77777777" w:rsidR="00F83773" w:rsidRPr="00A412CE" w:rsidRDefault="00F83773" w:rsidP="00F83773">
      <w:pPr>
        <w:rPr>
          <w:rFonts w:ascii="Arial Narrow" w:hAnsi="Arial Narrow" w:cs="Arial"/>
          <w:sz w:val="18"/>
          <w:szCs w:val="18"/>
          <w:lang w:val="es-ES"/>
        </w:rPr>
      </w:pPr>
      <w:r w:rsidRPr="00A412CE">
        <w:rPr>
          <w:rFonts w:ascii="Arial Narrow" w:hAnsi="Arial Narrow" w:cs="Arial"/>
          <w:sz w:val="18"/>
          <w:szCs w:val="18"/>
          <w:lang w:val="es-ES"/>
        </w:rPr>
        <w:t xml:space="preserve">KLASA: </w:t>
      </w:r>
    </w:p>
    <w:p w14:paraId="4AD8668C" w14:textId="77777777" w:rsidR="00A1211B" w:rsidRDefault="00F83773" w:rsidP="00F83773">
      <w:pPr>
        <w:rPr>
          <w:rFonts w:ascii="Arial Narrow" w:hAnsi="Arial Narrow" w:cs="Arial"/>
          <w:sz w:val="18"/>
          <w:szCs w:val="18"/>
          <w:lang w:val="es-ES"/>
        </w:rPr>
      </w:pPr>
      <w:r w:rsidRPr="00A412CE">
        <w:rPr>
          <w:rFonts w:ascii="Arial Narrow" w:hAnsi="Arial Narrow" w:cs="Arial"/>
          <w:sz w:val="18"/>
          <w:szCs w:val="18"/>
          <w:lang w:val="es-ES"/>
        </w:rPr>
        <w:t xml:space="preserve">URBROJ: </w:t>
      </w:r>
    </w:p>
    <w:p w14:paraId="6AE2DBBB" w14:textId="77777777" w:rsidR="00F83773" w:rsidRPr="00A412CE" w:rsidRDefault="00A1211B" w:rsidP="00F83773">
      <w:pPr>
        <w:rPr>
          <w:rFonts w:ascii="Arial Narrow" w:hAnsi="Arial Narrow" w:cs="Arial"/>
          <w:sz w:val="18"/>
          <w:szCs w:val="18"/>
          <w:lang w:val="es-ES"/>
        </w:rPr>
      </w:pPr>
      <w:r>
        <w:rPr>
          <w:rFonts w:ascii="Arial Narrow" w:hAnsi="Arial Narrow" w:cs="Arial"/>
          <w:sz w:val="18"/>
          <w:szCs w:val="18"/>
          <w:lang w:val="es-ES"/>
        </w:rPr>
        <w:t>Nedešćina</w:t>
      </w:r>
      <w:r w:rsidR="00F83773" w:rsidRPr="00A412CE">
        <w:rPr>
          <w:rFonts w:ascii="Arial Narrow" w:hAnsi="Arial Narrow" w:cs="Arial"/>
          <w:sz w:val="18"/>
          <w:szCs w:val="18"/>
          <w:lang w:val="es-ES"/>
        </w:rPr>
        <w:t xml:space="preserve"> __. _______ 20</w:t>
      </w:r>
      <w:r>
        <w:rPr>
          <w:rFonts w:ascii="Arial Narrow" w:hAnsi="Arial Narrow" w:cs="Arial"/>
          <w:sz w:val="18"/>
          <w:szCs w:val="18"/>
          <w:lang w:val="es-ES"/>
        </w:rPr>
        <w:t>20</w:t>
      </w:r>
      <w:r w:rsidR="00F83773" w:rsidRPr="00A412CE">
        <w:rPr>
          <w:rFonts w:ascii="Arial Narrow" w:hAnsi="Arial Narrow" w:cs="Arial"/>
          <w:sz w:val="18"/>
          <w:szCs w:val="18"/>
          <w:lang w:val="es-ES"/>
        </w:rPr>
        <w:t>.</w:t>
      </w:r>
    </w:p>
    <w:p w14:paraId="1C1481BB" w14:textId="77777777" w:rsidR="00053162" w:rsidRPr="00B84F63" w:rsidRDefault="00053162" w:rsidP="00053162">
      <w:pPr>
        <w:pStyle w:val="Uvuenotijeloteksta"/>
        <w:spacing w:after="0" w:line="276" w:lineRule="auto"/>
        <w:ind w:left="0"/>
        <w:jc w:val="both"/>
        <w:rPr>
          <w:rFonts w:ascii="Arial Narrow" w:hAnsi="Arial Narrow" w:cs="Arial"/>
          <w:color w:val="FF0000"/>
          <w:sz w:val="22"/>
          <w:szCs w:val="22"/>
        </w:rPr>
      </w:pPr>
    </w:p>
    <w:p w14:paraId="59C1B2E1" w14:textId="77777777" w:rsidR="00053162" w:rsidRPr="00B84F63" w:rsidRDefault="00053162" w:rsidP="00053162">
      <w:pPr>
        <w:pStyle w:val="Uvuenotijeloteksta"/>
        <w:spacing w:after="0" w:line="276" w:lineRule="auto"/>
        <w:ind w:left="0"/>
        <w:jc w:val="both"/>
        <w:rPr>
          <w:rFonts w:ascii="Arial Narrow" w:hAnsi="Arial Narrow" w:cs="Arial"/>
          <w:color w:val="000000" w:themeColor="text1"/>
          <w:sz w:val="22"/>
          <w:szCs w:val="22"/>
        </w:rPr>
      </w:pPr>
      <w:r w:rsidRPr="00B84F63">
        <w:rPr>
          <w:rFonts w:ascii="Arial Narrow" w:hAnsi="Arial Narrow" w:cs="Arial"/>
          <w:sz w:val="22"/>
          <w:szCs w:val="22"/>
        </w:rPr>
        <w:t>Na temelju članka 30. stavka 7. Zakona o održivom gospodarenju otpadom („Narodne novine“ 94/13, 73/17</w:t>
      </w:r>
      <w:r w:rsidR="00F60C46" w:rsidRPr="00B84F63">
        <w:rPr>
          <w:rFonts w:ascii="Arial Narrow" w:hAnsi="Arial Narrow" w:cs="Arial"/>
          <w:sz w:val="22"/>
          <w:szCs w:val="22"/>
        </w:rPr>
        <w:t>, 14/19, 98/19</w:t>
      </w:r>
      <w:r w:rsidRPr="00B84F63">
        <w:rPr>
          <w:rFonts w:ascii="Arial Narrow" w:hAnsi="Arial Narrow" w:cs="Arial"/>
          <w:sz w:val="22"/>
          <w:szCs w:val="22"/>
        </w:rPr>
        <w:t>), članka 4. Uredbe o gospodarenju komunalnim otpadom („Narodne novine“ 50/17</w:t>
      </w:r>
      <w:r w:rsidR="00F60C46" w:rsidRPr="00B84F63">
        <w:rPr>
          <w:rFonts w:ascii="Arial Narrow" w:hAnsi="Arial Narrow" w:cs="Arial"/>
          <w:sz w:val="22"/>
          <w:szCs w:val="22"/>
        </w:rPr>
        <w:t>, 84/19</w:t>
      </w:r>
      <w:r w:rsidRPr="00B84F63">
        <w:rPr>
          <w:rFonts w:ascii="Arial Narrow" w:hAnsi="Arial Narrow" w:cs="Arial"/>
          <w:sz w:val="22"/>
          <w:szCs w:val="22"/>
        </w:rPr>
        <w:t>)  i člank</w:t>
      </w:r>
      <w:r w:rsidRPr="00B84F63">
        <w:rPr>
          <w:rFonts w:ascii="Arial Narrow" w:hAnsi="Arial Narrow" w:cs="Arial"/>
          <w:color w:val="000000" w:themeColor="text1"/>
          <w:sz w:val="22"/>
          <w:szCs w:val="22"/>
        </w:rPr>
        <w:t xml:space="preserve">a </w:t>
      </w:r>
      <w:r w:rsidR="003B0953">
        <w:rPr>
          <w:rFonts w:ascii="Arial Narrow" w:hAnsi="Arial Narrow" w:cs="Arial"/>
          <w:color w:val="000000" w:themeColor="text1"/>
          <w:sz w:val="22"/>
          <w:szCs w:val="22"/>
        </w:rPr>
        <w:t>3</w:t>
      </w:r>
      <w:r w:rsidR="00A1211B">
        <w:rPr>
          <w:rFonts w:ascii="Arial Narrow" w:hAnsi="Arial Narrow" w:cs="Arial"/>
          <w:color w:val="000000" w:themeColor="text1"/>
          <w:sz w:val="22"/>
          <w:szCs w:val="22"/>
        </w:rPr>
        <w:t>3</w:t>
      </w:r>
      <w:r w:rsidR="003B0953">
        <w:rPr>
          <w:rFonts w:ascii="Arial Narrow" w:hAnsi="Arial Narrow" w:cs="Arial"/>
          <w:color w:val="000000" w:themeColor="text1"/>
          <w:sz w:val="22"/>
          <w:szCs w:val="22"/>
        </w:rPr>
        <w:t>.</w:t>
      </w:r>
      <w:r w:rsidR="00A94886">
        <w:rPr>
          <w:rFonts w:ascii="Arial Narrow" w:hAnsi="Arial Narrow" w:cs="Arial"/>
          <w:color w:val="000000" w:themeColor="text1"/>
          <w:sz w:val="22"/>
          <w:szCs w:val="22"/>
        </w:rPr>
        <w:t xml:space="preserve"> </w:t>
      </w:r>
      <w:r w:rsidRPr="00B84F63">
        <w:rPr>
          <w:rFonts w:ascii="Arial Narrow" w:hAnsi="Arial Narrow" w:cs="Arial"/>
          <w:color w:val="000000" w:themeColor="text1"/>
          <w:sz w:val="22"/>
          <w:szCs w:val="22"/>
        </w:rPr>
        <w:t xml:space="preserve">Statuta </w:t>
      </w:r>
      <w:r w:rsidR="000B3DCF">
        <w:rPr>
          <w:rFonts w:ascii="Arial Narrow" w:hAnsi="Arial Narrow" w:cs="Arial"/>
          <w:color w:val="000000" w:themeColor="text1"/>
          <w:sz w:val="22"/>
          <w:szCs w:val="22"/>
        </w:rPr>
        <w:t xml:space="preserve">Općine </w:t>
      </w:r>
      <w:r w:rsidR="003B0953">
        <w:rPr>
          <w:rFonts w:ascii="Arial Narrow" w:hAnsi="Arial Narrow" w:cs="Arial"/>
          <w:color w:val="000000" w:themeColor="text1"/>
          <w:sz w:val="22"/>
          <w:szCs w:val="22"/>
        </w:rPr>
        <w:t>Sveta Nedelja</w:t>
      </w:r>
      <w:r w:rsidRPr="00B84F63">
        <w:rPr>
          <w:rFonts w:ascii="Arial Narrow" w:hAnsi="Arial Narrow" w:cs="Arial"/>
          <w:color w:val="000000" w:themeColor="text1"/>
          <w:sz w:val="22"/>
          <w:szCs w:val="22"/>
        </w:rPr>
        <w:t xml:space="preserve"> (“Službene novine </w:t>
      </w:r>
      <w:r w:rsidR="000B3DCF">
        <w:rPr>
          <w:rFonts w:ascii="Arial Narrow" w:hAnsi="Arial Narrow" w:cs="Arial"/>
          <w:color w:val="000000" w:themeColor="text1"/>
          <w:sz w:val="22"/>
          <w:szCs w:val="22"/>
        </w:rPr>
        <w:t xml:space="preserve">Općine </w:t>
      </w:r>
      <w:r w:rsidR="003B0953">
        <w:rPr>
          <w:rFonts w:ascii="Arial Narrow" w:hAnsi="Arial Narrow" w:cs="Arial"/>
          <w:color w:val="000000" w:themeColor="text1"/>
          <w:sz w:val="22"/>
          <w:szCs w:val="22"/>
        </w:rPr>
        <w:t>Sveta Nedelja</w:t>
      </w:r>
      <w:r w:rsidRPr="00B84F63">
        <w:rPr>
          <w:rFonts w:ascii="Arial Narrow" w:hAnsi="Arial Narrow" w:cs="Arial"/>
          <w:color w:val="000000" w:themeColor="text1"/>
          <w:sz w:val="22"/>
          <w:szCs w:val="22"/>
        </w:rPr>
        <w:t>“ br.</w:t>
      </w:r>
      <w:r w:rsidR="00A94886">
        <w:rPr>
          <w:rFonts w:ascii="Arial Narrow" w:hAnsi="Arial Narrow" w:cs="Arial"/>
          <w:color w:val="000000" w:themeColor="text1"/>
          <w:sz w:val="22"/>
          <w:szCs w:val="22"/>
        </w:rPr>
        <w:t xml:space="preserve"> </w:t>
      </w:r>
      <w:r w:rsidR="00A1211B">
        <w:rPr>
          <w:rFonts w:ascii="Arial Narrow" w:hAnsi="Arial Narrow" w:cs="Arial"/>
          <w:color w:val="000000" w:themeColor="text1"/>
          <w:sz w:val="22"/>
          <w:szCs w:val="22"/>
        </w:rPr>
        <w:t>11/18</w:t>
      </w:r>
      <w:r w:rsidRPr="00B84F63">
        <w:rPr>
          <w:rFonts w:ascii="Arial Narrow" w:hAnsi="Arial Narrow" w:cs="Arial"/>
          <w:color w:val="000000" w:themeColor="text1"/>
          <w:sz w:val="22"/>
          <w:szCs w:val="22"/>
        </w:rPr>
        <w:t xml:space="preserve">), </w:t>
      </w:r>
      <w:r w:rsidR="000B3DCF">
        <w:rPr>
          <w:rFonts w:ascii="Arial Narrow" w:hAnsi="Arial Narrow" w:cs="Arial"/>
          <w:color w:val="000000" w:themeColor="text1"/>
          <w:sz w:val="22"/>
          <w:szCs w:val="22"/>
        </w:rPr>
        <w:t>Općinsko</w:t>
      </w:r>
      <w:r w:rsidRPr="00B84F63">
        <w:rPr>
          <w:rFonts w:ascii="Arial Narrow" w:hAnsi="Arial Narrow" w:cs="Arial"/>
          <w:color w:val="000000" w:themeColor="text1"/>
          <w:sz w:val="22"/>
          <w:szCs w:val="22"/>
        </w:rPr>
        <w:t xml:space="preserve"> vijeće </w:t>
      </w:r>
      <w:r w:rsidR="000B3DCF">
        <w:rPr>
          <w:rFonts w:ascii="Arial Narrow" w:hAnsi="Arial Narrow" w:cs="Arial"/>
          <w:color w:val="000000" w:themeColor="text1"/>
          <w:sz w:val="22"/>
          <w:szCs w:val="22"/>
        </w:rPr>
        <w:t xml:space="preserve">Općine </w:t>
      </w:r>
      <w:r w:rsidR="003B0953">
        <w:rPr>
          <w:rFonts w:ascii="Arial Narrow" w:hAnsi="Arial Narrow" w:cs="Arial"/>
          <w:color w:val="000000" w:themeColor="text1"/>
          <w:sz w:val="22"/>
          <w:szCs w:val="22"/>
        </w:rPr>
        <w:t>Sveta Nedelja</w:t>
      </w:r>
      <w:r w:rsidRPr="00B84F63">
        <w:rPr>
          <w:rFonts w:ascii="Arial Narrow" w:hAnsi="Arial Narrow" w:cs="Arial"/>
          <w:color w:val="000000" w:themeColor="text1"/>
          <w:sz w:val="22"/>
          <w:szCs w:val="22"/>
        </w:rPr>
        <w:t>, na sjednici _________ 20</w:t>
      </w:r>
      <w:r w:rsidR="00A1211B">
        <w:rPr>
          <w:rFonts w:ascii="Arial Narrow" w:hAnsi="Arial Narrow" w:cs="Arial"/>
          <w:color w:val="000000" w:themeColor="text1"/>
          <w:sz w:val="22"/>
          <w:szCs w:val="22"/>
        </w:rPr>
        <w:t>20</w:t>
      </w:r>
      <w:r w:rsidRPr="00B84F63">
        <w:rPr>
          <w:rFonts w:ascii="Arial Narrow" w:hAnsi="Arial Narrow" w:cs="Arial"/>
          <w:color w:val="000000" w:themeColor="text1"/>
          <w:sz w:val="22"/>
          <w:szCs w:val="22"/>
        </w:rPr>
        <w:t>. godine, donijelo je</w:t>
      </w:r>
    </w:p>
    <w:p w14:paraId="76F85AAB" w14:textId="77777777" w:rsidR="00053162" w:rsidRPr="00B84F63" w:rsidRDefault="00053162" w:rsidP="00053162">
      <w:pPr>
        <w:pStyle w:val="Uvuenotijeloteksta"/>
        <w:spacing w:line="276" w:lineRule="auto"/>
        <w:jc w:val="both"/>
        <w:rPr>
          <w:rFonts w:ascii="Arial Narrow" w:hAnsi="Arial Narrow" w:cs="Arial"/>
          <w:color w:val="FF0000"/>
          <w:sz w:val="22"/>
          <w:szCs w:val="22"/>
        </w:rPr>
      </w:pPr>
    </w:p>
    <w:p w14:paraId="30BB58C5" w14:textId="77777777" w:rsidR="00053162" w:rsidRPr="00B84F63" w:rsidRDefault="00053162" w:rsidP="00053162">
      <w:pPr>
        <w:pStyle w:val="Uvuenotijeloteksta"/>
        <w:spacing w:line="276" w:lineRule="auto"/>
        <w:jc w:val="both"/>
        <w:rPr>
          <w:rFonts w:ascii="Arial Narrow" w:hAnsi="Arial Narrow" w:cs="Arial"/>
          <w:color w:val="000000"/>
          <w:sz w:val="22"/>
          <w:szCs w:val="22"/>
        </w:rPr>
      </w:pPr>
    </w:p>
    <w:p w14:paraId="1E4940C8" w14:textId="77777777" w:rsidR="00567A1E" w:rsidRPr="00B84F63" w:rsidRDefault="00053162" w:rsidP="00053162">
      <w:pPr>
        <w:pStyle w:val="Uvuenotijeloteksta"/>
        <w:spacing w:line="276" w:lineRule="auto"/>
        <w:jc w:val="center"/>
        <w:rPr>
          <w:rFonts w:ascii="Arial Narrow" w:hAnsi="Arial Narrow" w:cs="Arial"/>
          <w:b/>
          <w:color w:val="000000"/>
          <w:sz w:val="22"/>
          <w:szCs w:val="22"/>
        </w:rPr>
      </w:pPr>
      <w:r w:rsidRPr="00B84F63">
        <w:rPr>
          <w:rFonts w:ascii="Arial Narrow" w:hAnsi="Arial Narrow" w:cs="Arial"/>
          <w:b/>
          <w:color w:val="000000"/>
          <w:sz w:val="22"/>
          <w:szCs w:val="22"/>
        </w:rPr>
        <w:t xml:space="preserve">ODLUKU                                                                                                                                      </w:t>
      </w:r>
    </w:p>
    <w:p w14:paraId="7B46E982" w14:textId="77777777" w:rsidR="00053162" w:rsidRDefault="00053162" w:rsidP="00053162">
      <w:pPr>
        <w:pStyle w:val="Uvuenotijeloteksta"/>
        <w:spacing w:line="276" w:lineRule="auto"/>
        <w:jc w:val="center"/>
        <w:rPr>
          <w:rFonts w:ascii="Arial Narrow" w:hAnsi="Arial Narrow" w:cs="Arial"/>
          <w:b/>
          <w:color w:val="000000"/>
          <w:sz w:val="22"/>
          <w:szCs w:val="22"/>
        </w:rPr>
      </w:pPr>
      <w:r w:rsidRPr="00B84F63">
        <w:rPr>
          <w:rFonts w:ascii="Arial Narrow" w:hAnsi="Arial Narrow" w:cs="Arial"/>
          <w:b/>
          <w:color w:val="000000"/>
          <w:sz w:val="22"/>
          <w:szCs w:val="22"/>
        </w:rPr>
        <w:t>o</w:t>
      </w:r>
      <w:r w:rsidR="006E5C02" w:rsidRPr="00B84F63">
        <w:rPr>
          <w:rFonts w:ascii="Arial Narrow" w:hAnsi="Arial Narrow" w:cs="Arial"/>
          <w:b/>
          <w:color w:val="000000"/>
          <w:sz w:val="22"/>
          <w:szCs w:val="22"/>
        </w:rPr>
        <w:t xml:space="preserve"> izmje</w:t>
      </w:r>
      <w:r w:rsidR="00A1211B">
        <w:rPr>
          <w:rFonts w:ascii="Arial Narrow" w:hAnsi="Arial Narrow" w:cs="Arial"/>
          <w:b/>
          <w:color w:val="000000"/>
          <w:sz w:val="22"/>
          <w:szCs w:val="22"/>
        </w:rPr>
        <w:t xml:space="preserve">nama i dopunama </w:t>
      </w:r>
      <w:r w:rsidR="006E5C02" w:rsidRPr="00B84F63">
        <w:rPr>
          <w:rFonts w:ascii="Arial Narrow" w:hAnsi="Arial Narrow" w:cs="Arial"/>
          <w:b/>
          <w:color w:val="000000"/>
          <w:sz w:val="22"/>
          <w:szCs w:val="22"/>
        </w:rPr>
        <w:t>Odluke o</w:t>
      </w:r>
      <w:r w:rsidRPr="00B84F63">
        <w:rPr>
          <w:rFonts w:ascii="Arial Narrow" w:hAnsi="Arial Narrow" w:cs="Arial"/>
          <w:b/>
          <w:color w:val="000000"/>
          <w:sz w:val="22"/>
          <w:szCs w:val="22"/>
        </w:rPr>
        <w:t xml:space="preserve"> načinu  pružanja javne usluge prikupljanja miješanog komunalnog otpada i biorazgradivog komunalnog otpada </w:t>
      </w:r>
      <w:r w:rsidR="003B0953">
        <w:rPr>
          <w:rFonts w:ascii="Arial Narrow" w:hAnsi="Arial Narrow" w:cs="Arial"/>
          <w:b/>
          <w:color w:val="000000"/>
          <w:sz w:val="22"/>
          <w:szCs w:val="22"/>
        </w:rPr>
        <w:t>na području Općine Sveta Nedelja</w:t>
      </w:r>
    </w:p>
    <w:p w14:paraId="6A790A8C" w14:textId="77777777" w:rsidR="003E6150" w:rsidRDefault="003E6150" w:rsidP="00053162">
      <w:pPr>
        <w:pStyle w:val="Uvuenotijeloteksta"/>
        <w:spacing w:line="276" w:lineRule="auto"/>
        <w:jc w:val="center"/>
        <w:rPr>
          <w:rFonts w:ascii="Arial Narrow" w:hAnsi="Arial Narrow" w:cs="Arial"/>
          <w:b/>
          <w:color w:val="000000"/>
          <w:sz w:val="22"/>
          <w:szCs w:val="22"/>
        </w:rPr>
      </w:pPr>
    </w:p>
    <w:p w14:paraId="40969379" w14:textId="77777777" w:rsidR="003E6150" w:rsidRPr="001F1AE8" w:rsidRDefault="003E6150" w:rsidP="003E6150">
      <w:pPr>
        <w:pStyle w:val="Uvuenotijeloteksta"/>
        <w:spacing w:after="0"/>
        <w:ind w:left="284"/>
        <w:jc w:val="center"/>
        <w:rPr>
          <w:rFonts w:ascii="Arial Narrow" w:hAnsi="Arial Narrow" w:cs="Arial"/>
          <w:b/>
          <w:color w:val="000000"/>
          <w:sz w:val="22"/>
          <w:szCs w:val="22"/>
        </w:rPr>
      </w:pPr>
      <w:r w:rsidRPr="001F1AE8">
        <w:rPr>
          <w:rFonts w:ascii="Arial Narrow" w:hAnsi="Arial Narrow" w:cs="Arial"/>
          <w:b/>
          <w:color w:val="000000"/>
          <w:sz w:val="22"/>
          <w:szCs w:val="22"/>
        </w:rPr>
        <w:t xml:space="preserve">Članak </w:t>
      </w:r>
      <w:r>
        <w:rPr>
          <w:rFonts w:ascii="Arial Narrow" w:hAnsi="Arial Narrow" w:cs="Arial"/>
          <w:b/>
          <w:color w:val="000000"/>
          <w:sz w:val="22"/>
          <w:szCs w:val="22"/>
        </w:rPr>
        <w:t>1</w:t>
      </w:r>
      <w:r w:rsidRPr="001F1AE8">
        <w:rPr>
          <w:rFonts w:ascii="Arial Narrow" w:hAnsi="Arial Narrow" w:cs="Arial"/>
          <w:b/>
          <w:color w:val="000000"/>
          <w:sz w:val="22"/>
          <w:szCs w:val="22"/>
        </w:rPr>
        <w:t>.</w:t>
      </w:r>
    </w:p>
    <w:p w14:paraId="6BA45109" w14:textId="77777777" w:rsidR="00053162" w:rsidRDefault="003E6150" w:rsidP="003E6150">
      <w:pPr>
        <w:pStyle w:val="Uvuenotijeloteksta"/>
        <w:spacing w:line="276" w:lineRule="auto"/>
        <w:rPr>
          <w:rFonts w:ascii="Arial Narrow" w:hAnsi="Arial Narrow" w:cs="Arial"/>
          <w:color w:val="000000"/>
          <w:sz w:val="22"/>
          <w:szCs w:val="22"/>
        </w:rPr>
      </w:pPr>
      <w:r>
        <w:rPr>
          <w:rFonts w:ascii="Arial Narrow" w:hAnsi="Arial Narrow" w:cs="Arial"/>
          <w:color w:val="000000"/>
          <w:sz w:val="22"/>
          <w:szCs w:val="22"/>
        </w:rPr>
        <w:tab/>
        <w:t xml:space="preserve">U Odluci o načinu </w:t>
      </w:r>
      <w:r w:rsidRPr="003E6150">
        <w:rPr>
          <w:rFonts w:ascii="Arial Narrow" w:hAnsi="Arial Narrow" w:cs="Arial"/>
          <w:color w:val="000000"/>
          <w:sz w:val="22"/>
          <w:szCs w:val="22"/>
        </w:rPr>
        <w:t xml:space="preserve">pružanja javne usluge prikupljanja miješanog komunalnog otpada i biorazgradivog komunalnog otpada </w:t>
      </w:r>
      <w:r w:rsidR="003B0953">
        <w:rPr>
          <w:rFonts w:ascii="Arial Narrow" w:hAnsi="Arial Narrow" w:cs="Arial"/>
          <w:color w:val="000000"/>
          <w:sz w:val="22"/>
          <w:szCs w:val="22"/>
        </w:rPr>
        <w:t>na području Općine Sveta Nedelja</w:t>
      </w:r>
      <w:r>
        <w:rPr>
          <w:rFonts w:ascii="Arial Narrow" w:hAnsi="Arial Narrow" w:cs="Arial"/>
          <w:color w:val="000000"/>
          <w:sz w:val="22"/>
          <w:szCs w:val="22"/>
        </w:rPr>
        <w:t xml:space="preserve"> (Službene novine br. </w:t>
      </w:r>
      <w:r w:rsidR="003B0953">
        <w:rPr>
          <w:rFonts w:ascii="Arial Narrow" w:hAnsi="Arial Narrow" w:cs="Arial"/>
          <w:color w:val="000000"/>
          <w:sz w:val="22"/>
          <w:szCs w:val="22"/>
        </w:rPr>
        <w:t>3</w:t>
      </w:r>
      <w:r>
        <w:rPr>
          <w:rFonts w:ascii="Arial Narrow" w:hAnsi="Arial Narrow" w:cs="Arial"/>
          <w:color w:val="000000"/>
          <w:sz w:val="22"/>
          <w:szCs w:val="22"/>
        </w:rPr>
        <w:t>/18) u</w:t>
      </w:r>
      <w:r>
        <w:rPr>
          <w:rFonts w:ascii="Arial Narrow" w:hAnsi="Arial Narrow" w:cs="Arial"/>
          <w:b/>
          <w:color w:val="000000"/>
          <w:sz w:val="22"/>
          <w:szCs w:val="22"/>
        </w:rPr>
        <w:t xml:space="preserve"> </w:t>
      </w:r>
      <w:r>
        <w:rPr>
          <w:rFonts w:ascii="Arial Narrow" w:hAnsi="Arial Narrow" w:cs="Arial"/>
          <w:color w:val="000000"/>
          <w:sz w:val="22"/>
          <w:szCs w:val="22"/>
        </w:rPr>
        <w:t>članku 7. stavku 2. iza riječi „volumena“ dodaju se riječi „80 litara“.</w:t>
      </w:r>
    </w:p>
    <w:p w14:paraId="19C5BC6F" w14:textId="77777777" w:rsidR="008C6EFE" w:rsidRDefault="008C6EFE" w:rsidP="003E6150">
      <w:pPr>
        <w:pStyle w:val="Uvuenotijeloteksta"/>
        <w:spacing w:line="276" w:lineRule="auto"/>
        <w:rPr>
          <w:rFonts w:ascii="Arial Narrow" w:hAnsi="Arial Narrow" w:cs="Arial"/>
          <w:color w:val="000000"/>
          <w:sz w:val="22"/>
          <w:szCs w:val="22"/>
        </w:rPr>
      </w:pPr>
    </w:p>
    <w:p w14:paraId="51DAB308" w14:textId="77777777" w:rsidR="008C6EFE" w:rsidRDefault="008C6EFE" w:rsidP="008C6EFE">
      <w:pPr>
        <w:pStyle w:val="Uvuenotijeloteksta"/>
        <w:spacing w:line="276" w:lineRule="auto"/>
        <w:jc w:val="center"/>
        <w:rPr>
          <w:rFonts w:ascii="Arial Narrow" w:hAnsi="Arial Narrow" w:cs="Arial"/>
          <w:b/>
          <w:color w:val="000000"/>
          <w:sz w:val="22"/>
          <w:szCs w:val="22"/>
        </w:rPr>
      </w:pPr>
      <w:r w:rsidRPr="008C6EFE">
        <w:rPr>
          <w:rFonts w:ascii="Arial Narrow" w:hAnsi="Arial Narrow" w:cs="Arial"/>
          <w:b/>
          <w:color w:val="000000"/>
          <w:sz w:val="22"/>
          <w:szCs w:val="22"/>
        </w:rPr>
        <w:t>Članak 2.</w:t>
      </w:r>
    </w:p>
    <w:p w14:paraId="4E132966" w14:textId="77777777" w:rsidR="008C770F" w:rsidRPr="00297794" w:rsidRDefault="008C6EFE" w:rsidP="008C770F">
      <w:pPr>
        <w:pStyle w:val="Uvuenotijeloteksta"/>
        <w:spacing w:after="0" w:line="276" w:lineRule="auto"/>
        <w:ind w:left="284"/>
        <w:rPr>
          <w:rFonts w:ascii="Arial Narrow" w:hAnsi="Arial Narrow" w:cs="Arial"/>
          <w:color w:val="000000"/>
          <w:sz w:val="22"/>
          <w:szCs w:val="22"/>
        </w:rPr>
      </w:pPr>
      <w:r w:rsidRPr="008C6EFE">
        <w:rPr>
          <w:rFonts w:ascii="Arial Narrow" w:hAnsi="Arial Narrow" w:cs="Arial"/>
          <w:color w:val="000000"/>
          <w:sz w:val="22"/>
          <w:szCs w:val="22"/>
        </w:rPr>
        <w:tab/>
      </w:r>
      <w:r w:rsidR="008C770F" w:rsidRPr="00297794">
        <w:rPr>
          <w:rFonts w:ascii="Arial Narrow" w:hAnsi="Arial Narrow" w:cs="Arial"/>
          <w:color w:val="000000"/>
          <w:sz w:val="22"/>
          <w:szCs w:val="22"/>
        </w:rPr>
        <w:t>Članak 11. mijenja se i glasi:</w:t>
      </w:r>
    </w:p>
    <w:p w14:paraId="502812AF" w14:textId="77777777" w:rsidR="008C770F" w:rsidRDefault="008C770F" w:rsidP="008C770F">
      <w:pPr>
        <w:pStyle w:val="Uvuenotijeloteksta"/>
        <w:spacing w:after="0" w:line="276" w:lineRule="auto"/>
        <w:ind w:left="284"/>
        <w:jc w:val="both"/>
        <w:rPr>
          <w:rFonts w:ascii="Arial Narrow" w:hAnsi="Arial Narrow" w:cs="Arial"/>
          <w:color w:val="000000"/>
          <w:sz w:val="22"/>
          <w:szCs w:val="22"/>
        </w:rPr>
      </w:pPr>
      <w:r w:rsidRPr="008C6EFE">
        <w:rPr>
          <w:rFonts w:ascii="Arial Narrow" w:hAnsi="Arial Narrow" w:cs="Arial"/>
          <w:color w:val="000000"/>
          <w:sz w:val="22"/>
          <w:szCs w:val="22"/>
        </w:rPr>
        <w:tab/>
      </w:r>
      <w:r>
        <w:rPr>
          <w:rFonts w:ascii="Arial Narrow" w:hAnsi="Arial Narrow" w:cs="Arial"/>
          <w:color w:val="000000"/>
          <w:sz w:val="22"/>
          <w:szCs w:val="22"/>
        </w:rPr>
        <w:t>„</w:t>
      </w:r>
      <w:r w:rsidRPr="00940D2C">
        <w:rPr>
          <w:rFonts w:ascii="Arial Narrow" w:hAnsi="Arial Narrow" w:cs="Arial"/>
          <w:color w:val="000000"/>
          <w:sz w:val="22"/>
          <w:szCs w:val="22"/>
        </w:rPr>
        <w:t>Javna usluga prikupljanja miješanog komunalnog otpada i biorazgradivog komunalnog otpada podrazumijeva prikupljanje tog otpada putem spremnika od pojedinog korisnika i prijevoz tog otpada do ovlaštene osobe za obradu tog otpada.</w:t>
      </w:r>
      <w:r>
        <w:rPr>
          <w:rFonts w:ascii="Arial Narrow" w:hAnsi="Arial Narrow" w:cs="Arial"/>
          <w:color w:val="000000"/>
          <w:sz w:val="22"/>
          <w:szCs w:val="22"/>
        </w:rPr>
        <w:t>“</w:t>
      </w:r>
    </w:p>
    <w:p w14:paraId="2C619B3E" w14:textId="77777777" w:rsidR="008C770F" w:rsidRPr="00940D2C" w:rsidRDefault="008C770F" w:rsidP="008C770F">
      <w:pPr>
        <w:pStyle w:val="Uvuenotijeloteksta"/>
        <w:spacing w:after="0" w:line="276" w:lineRule="auto"/>
        <w:ind w:left="284"/>
        <w:jc w:val="both"/>
        <w:rPr>
          <w:rFonts w:ascii="Arial Narrow" w:hAnsi="Arial Narrow" w:cs="Arial"/>
          <w:color w:val="000000"/>
          <w:sz w:val="22"/>
          <w:szCs w:val="22"/>
        </w:rPr>
      </w:pPr>
    </w:p>
    <w:p w14:paraId="378D60EE" w14:textId="77777777" w:rsidR="008C770F" w:rsidRDefault="008C770F" w:rsidP="008C770F">
      <w:pPr>
        <w:pStyle w:val="Uvuenotijeloteksta"/>
        <w:spacing w:after="0" w:line="276" w:lineRule="auto"/>
        <w:ind w:left="284" w:firstLine="425"/>
        <w:jc w:val="both"/>
        <w:rPr>
          <w:rFonts w:ascii="Arial Narrow" w:hAnsi="Arial Narrow" w:cs="Arial"/>
          <w:sz w:val="22"/>
          <w:szCs w:val="22"/>
        </w:rPr>
      </w:pPr>
      <w:r>
        <w:rPr>
          <w:rFonts w:ascii="Arial Narrow" w:hAnsi="Arial Narrow" w:cs="Arial"/>
          <w:sz w:val="22"/>
          <w:szCs w:val="22"/>
        </w:rPr>
        <w:t>„</w:t>
      </w:r>
      <w:r w:rsidRPr="00940D2C">
        <w:rPr>
          <w:rFonts w:ascii="Arial Narrow" w:hAnsi="Arial Narrow" w:cs="Arial"/>
          <w:sz w:val="22"/>
          <w:szCs w:val="22"/>
        </w:rPr>
        <w:t>Spremnici za prikupljanje komunalnog otpada moraju se u pravilu nalaziti na obračunskom mjestu kod korisnika usluge na za to predviđenim površinama ili na mjestu koje odredi davatelj usluge u skladu s odredbama iz članka 8. ove Odluke.</w:t>
      </w:r>
      <w:r>
        <w:rPr>
          <w:rFonts w:ascii="Arial Narrow" w:hAnsi="Arial Narrow" w:cs="Arial"/>
          <w:sz w:val="22"/>
          <w:szCs w:val="22"/>
        </w:rPr>
        <w:t>“</w:t>
      </w:r>
    </w:p>
    <w:p w14:paraId="45CC6845" w14:textId="77777777" w:rsidR="008C770F" w:rsidRPr="00940D2C" w:rsidRDefault="008C770F" w:rsidP="008C770F">
      <w:pPr>
        <w:pStyle w:val="Uvuenotijeloteksta"/>
        <w:spacing w:after="0" w:line="276" w:lineRule="auto"/>
        <w:ind w:left="284" w:firstLine="425"/>
        <w:jc w:val="both"/>
        <w:rPr>
          <w:rFonts w:ascii="Arial Narrow" w:hAnsi="Arial Narrow" w:cs="Arial"/>
          <w:sz w:val="22"/>
          <w:szCs w:val="22"/>
        </w:rPr>
      </w:pPr>
    </w:p>
    <w:p w14:paraId="4DC908CA" w14:textId="77777777" w:rsidR="008C770F" w:rsidRDefault="008C770F" w:rsidP="008C770F">
      <w:pPr>
        <w:pStyle w:val="Uvuenotijeloteksta"/>
        <w:spacing w:line="276" w:lineRule="auto"/>
        <w:ind w:firstLine="425"/>
        <w:jc w:val="both"/>
        <w:rPr>
          <w:rFonts w:ascii="Arial Narrow" w:hAnsi="Arial Narrow" w:cs="Arial"/>
          <w:sz w:val="22"/>
          <w:szCs w:val="22"/>
        </w:rPr>
      </w:pPr>
      <w:r>
        <w:rPr>
          <w:rFonts w:ascii="Arial Narrow" w:hAnsi="Arial Narrow" w:cs="Arial"/>
          <w:sz w:val="22"/>
          <w:szCs w:val="22"/>
        </w:rPr>
        <w:t>„</w:t>
      </w:r>
      <w:r w:rsidRPr="00940D2C">
        <w:rPr>
          <w:rFonts w:ascii="Arial Narrow" w:hAnsi="Arial Narrow" w:cs="Arial"/>
          <w:sz w:val="22"/>
          <w:szCs w:val="22"/>
        </w:rPr>
        <w:t>Spremnici moraju na dan odvoza komunalnog otpada biti dostupni davatelju usluge.</w:t>
      </w:r>
      <w:r>
        <w:rPr>
          <w:rFonts w:ascii="Arial Narrow" w:hAnsi="Arial Narrow" w:cs="Arial"/>
          <w:sz w:val="22"/>
          <w:szCs w:val="22"/>
        </w:rPr>
        <w:t>“</w:t>
      </w:r>
    </w:p>
    <w:p w14:paraId="34631289" w14:textId="77777777" w:rsidR="00AC5A3F" w:rsidRDefault="00AC5A3F" w:rsidP="008C770F">
      <w:pPr>
        <w:pStyle w:val="Uvuenotijeloteksta"/>
        <w:spacing w:line="276" w:lineRule="auto"/>
        <w:ind w:firstLine="425"/>
        <w:jc w:val="both"/>
        <w:rPr>
          <w:rFonts w:ascii="Arial Narrow" w:hAnsi="Arial Narrow" w:cs="Arial"/>
          <w:sz w:val="22"/>
          <w:szCs w:val="22"/>
        </w:rPr>
      </w:pPr>
    </w:p>
    <w:p w14:paraId="57CAF3D9" w14:textId="77777777" w:rsidR="00AC5A3F" w:rsidRDefault="00AC5A3F" w:rsidP="008C770F">
      <w:pPr>
        <w:pStyle w:val="Uvuenotijeloteksta"/>
        <w:spacing w:line="276" w:lineRule="auto"/>
        <w:ind w:firstLine="425"/>
        <w:jc w:val="both"/>
        <w:rPr>
          <w:rFonts w:ascii="Arial Narrow" w:hAnsi="Arial Narrow" w:cs="Arial"/>
          <w:sz w:val="22"/>
          <w:szCs w:val="22"/>
        </w:rPr>
      </w:pPr>
    </w:p>
    <w:p w14:paraId="1FF9C31F" w14:textId="77777777" w:rsidR="008C6EFE" w:rsidRDefault="008C6EFE" w:rsidP="008C770F">
      <w:pPr>
        <w:pStyle w:val="Uvuenotijeloteksta"/>
        <w:spacing w:after="0" w:line="276" w:lineRule="auto"/>
        <w:ind w:left="0"/>
        <w:rPr>
          <w:rFonts w:ascii="Arial Narrow" w:hAnsi="Arial Narrow" w:cs="Arial"/>
          <w:sz w:val="22"/>
          <w:szCs w:val="22"/>
        </w:rPr>
      </w:pPr>
    </w:p>
    <w:p w14:paraId="4BBF3655" w14:textId="77777777" w:rsidR="00631DA4" w:rsidRDefault="00631DA4" w:rsidP="008C6EFE">
      <w:pPr>
        <w:pStyle w:val="Uvuenotijeloteksta"/>
        <w:spacing w:after="0" w:line="276" w:lineRule="auto"/>
        <w:ind w:left="284"/>
        <w:jc w:val="both"/>
        <w:rPr>
          <w:rFonts w:ascii="Arial Narrow" w:hAnsi="Arial Narrow" w:cs="Arial"/>
          <w:sz w:val="22"/>
          <w:szCs w:val="22"/>
        </w:rPr>
      </w:pPr>
    </w:p>
    <w:p w14:paraId="01942BF5" w14:textId="77777777" w:rsidR="00631DA4" w:rsidRPr="00631DA4" w:rsidRDefault="00631DA4" w:rsidP="00631DA4">
      <w:pPr>
        <w:pStyle w:val="Uvuenotijeloteksta"/>
        <w:spacing w:after="0" w:line="276" w:lineRule="auto"/>
        <w:ind w:left="284"/>
        <w:jc w:val="center"/>
        <w:rPr>
          <w:rFonts w:ascii="Arial Narrow" w:hAnsi="Arial Narrow" w:cs="Arial"/>
          <w:b/>
          <w:sz w:val="22"/>
          <w:szCs w:val="22"/>
        </w:rPr>
      </w:pPr>
      <w:r w:rsidRPr="00631DA4">
        <w:rPr>
          <w:rFonts w:ascii="Arial Narrow" w:hAnsi="Arial Narrow" w:cs="Arial"/>
          <w:b/>
          <w:sz w:val="22"/>
          <w:szCs w:val="22"/>
        </w:rPr>
        <w:t>Članak 3.</w:t>
      </w:r>
    </w:p>
    <w:p w14:paraId="2C66F7A6" w14:textId="77777777" w:rsidR="00631DA4" w:rsidRPr="008C6EFE" w:rsidRDefault="00631DA4" w:rsidP="00631DA4">
      <w:pPr>
        <w:pStyle w:val="Uvuenotijeloteksta"/>
        <w:spacing w:after="0" w:line="276" w:lineRule="auto"/>
        <w:ind w:left="284"/>
        <w:jc w:val="both"/>
        <w:rPr>
          <w:rFonts w:ascii="Arial Narrow" w:hAnsi="Arial Narrow" w:cs="Arial"/>
          <w:sz w:val="22"/>
          <w:szCs w:val="22"/>
        </w:rPr>
      </w:pPr>
      <w:r>
        <w:rPr>
          <w:rFonts w:ascii="Arial Narrow" w:hAnsi="Arial Narrow" w:cs="Arial"/>
          <w:sz w:val="22"/>
          <w:szCs w:val="22"/>
        </w:rPr>
        <w:tab/>
        <w:t>Članak 12. mijenja se i glasi:</w:t>
      </w:r>
    </w:p>
    <w:p w14:paraId="05376424" w14:textId="77777777" w:rsidR="00631DA4" w:rsidRPr="00631DA4" w:rsidRDefault="00631DA4" w:rsidP="00631DA4">
      <w:pPr>
        <w:pStyle w:val="Uvuenotijeloteksta"/>
        <w:spacing w:after="0" w:line="276" w:lineRule="auto"/>
        <w:jc w:val="both"/>
        <w:rPr>
          <w:rFonts w:ascii="Arial Narrow" w:hAnsi="Arial Narrow" w:cs="Arial"/>
          <w:sz w:val="22"/>
          <w:szCs w:val="22"/>
        </w:rPr>
      </w:pPr>
      <w:r>
        <w:rPr>
          <w:rFonts w:ascii="Arial Narrow" w:hAnsi="Arial Narrow" w:cs="Arial"/>
          <w:color w:val="000000"/>
          <w:sz w:val="22"/>
          <w:szCs w:val="22"/>
        </w:rPr>
        <w:tab/>
      </w:r>
      <w:r w:rsidR="00D621BF">
        <w:rPr>
          <w:rFonts w:ascii="Arial Narrow" w:hAnsi="Arial Narrow" w:cs="Arial"/>
          <w:color w:val="000000"/>
          <w:sz w:val="22"/>
          <w:szCs w:val="22"/>
        </w:rPr>
        <w:t>„</w:t>
      </w:r>
      <w:r w:rsidRPr="00631DA4">
        <w:rPr>
          <w:rFonts w:ascii="Arial Narrow" w:hAnsi="Arial Narrow" w:cs="Arial"/>
          <w:sz w:val="22"/>
          <w:szCs w:val="22"/>
        </w:rPr>
        <w:t>U okviru sustava sakupljanja komunalnog otpada osiguravaju se sljedeće usluge:</w:t>
      </w:r>
    </w:p>
    <w:p w14:paraId="390966F9" w14:textId="77777777" w:rsidR="00631DA4" w:rsidRPr="00631DA4" w:rsidRDefault="00631DA4" w:rsidP="00631DA4">
      <w:pPr>
        <w:pStyle w:val="Uvuenotijeloteksta"/>
        <w:spacing w:after="0" w:line="276" w:lineRule="auto"/>
        <w:jc w:val="both"/>
        <w:rPr>
          <w:rFonts w:ascii="Arial Narrow" w:hAnsi="Arial Narrow" w:cs="Arial"/>
          <w:sz w:val="22"/>
          <w:szCs w:val="22"/>
        </w:rPr>
      </w:pPr>
      <w:r w:rsidRPr="00631DA4">
        <w:rPr>
          <w:rFonts w:ascii="Arial Narrow" w:hAnsi="Arial Narrow" w:cs="Arial"/>
          <w:sz w:val="22"/>
          <w:szCs w:val="22"/>
        </w:rPr>
        <w:t>a. preuzimanje komunalnog otpada na lokaciji obračunskog mjesta korisnika usluge te u slučajevima gdje to nije moguće (nepristupačno područje) na mjestu koje je korisnik usluge određeno kao mjesto primopredaje,</w:t>
      </w:r>
    </w:p>
    <w:p w14:paraId="38C02EE5" w14:textId="77777777" w:rsidR="00631DA4" w:rsidRPr="00631DA4" w:rsidRDefault="00631DA4" w:rsidP="00631DA4">
      <w:pPr>
        <w:pStyle w:val="Uvuenotijeloteksta"/>
        <w:spacing w:after="0" w:line="276" w:lineRule="auto"/>
        <w:jc w:val="both"/>
        <w:rPr>
          <w:rFonts w:ascii="Arial Narrow" w:hAnsi="Arial Narrow" w:cs="Arial"/>
          <w:sz w:val="22"/>
          <w:szCs w:val="22"/>
        </w:rPr>
      </w:pPr>
      <w:r w:rsidRPr="00631DA4">
        <w:rPr>
          <w:rFonts w:ascii="Arial Narrow" w:hAnsi="Arial Narrow" w:cs="Arial"/>
          <w:sz w:val="22"/>
          <w:szCs w:val="22"/>
        </w:rPr>
        <w:t>b. preuzimanje otpadnog papira, metala, stakla i plastike putem zasebnih spremnika koji su u sustavu „od vrata do vrata“ i/ili putem odgovarajućih spremnika postavljenih na javnoj površini i putem s</w:t>
      </w:r>
      <w:r w:rsidR="000173F5">
        <w:rPr>
          <w:rFonts w:ascii="Arial Narrow" w:hAnsi="Arial Narrow" w:cs="Arial"/>
          <w:sz w:val="22"/>
          <w:szCs w:val="22"/>
        </w:rPr>
        <w:t>premnika u reciklažnom dvorištu,</w:t>
      </w:r>
    </w:p>
    <w:p w14:paraId="3FD3CD79" w14:textId="77777777" w:rsidR="00631DA4" w:rsidRPr="00631DA4" w:rsidRDefault="00631DA4" w:rsidP="00631DA4">
      <w:pPr>
        <w:pStyle w:val="Uvuenotijeloteksta"/>
        <w:spacing w:after="0" w:line="276" w:lineRule="auto"/>
        <w:jc w:val="both"/>
        <w:rPr>
          <w:rFonts w:ascii="Arial Narrow" w:hAnsi="Arial Narrow" w:cs="Arial"/>
          <w:sz w:val="22"/>
          <w:szCs w:val="22"/>
        </w:rPr>
      </w:pPr>
      <w:r w:rsidRPr="00631DA4">
        <w:rPr>
          <w:rFonts w:ascii="Arial Narrow" w:hAnsi="Arial Narrow" w:cs="Arial"/>
          <w:sz w:val="22"/>
          <w:szCs w:val="22"/>
        </w:rPr>
        <w:t>c. preuzimanje glomaznog otpada u reciklažnom dvorištu i jednom godišnje na lokaciji obračunskog mjesta korisnika usluge prema odredbama iz ove Odluke</w:t>
      </w:r>
      <w:r w:rsidR="000173F5">
        <w:rPr>
          <w:rFonts w:ascii="Arial Narrow" w:hAnsi="Arial Narrow" w:cs="Arial"/>
          <w:sz w:val="22"/>
          <w:szCs w:val="22"/>
        </w:rPr>
        <w:t>,</w:t>
      </w:r>
    </w:p>
    <w:p w14:paraId="3B7E8355" w14:textId="77777777" w:rsidR="00631DA4" w:rsidRPr="00631DA4" w:rsidRDefault="00631DA4" w:rsidP="00631DA4">
      <w:pPr>
        <w:pStyle w:val="Uvuenotijeloteksta"/>
        <w:spacing w:after="0" w:line="276" w:lineRule="auto"/>
        <w:jc w:val="both"/>
        <w:rPr>
          <w:rFonts w:ascii="Arial Narrow" w:hAnsi="Arial Narrow" w:cs="Arial"/>
          <w:sz w:val="22"/>
          <w:szCs w:val="22"/>
        </w:rPr>
      </w:pPr>
      <w:r w:rsidRPr="00631DA4">
        <w:rPr>
          <w:rFonts w:ascii="Arial Narrow" w:hAnsi="Arial Narrow" w:cs="Arial"/>
          <w:sz w:val="22"/>
          <w:szCs w:val="22"/>
        </w:rPr>
        <w:t>d. preuzimanje otpada određenog posebnim propisom koji uređuje gospodarenje otpadom u reciklažnom dvorištu i u slučaju potrebe mobilnom reciklažnom dvorištu u skladu s mogućnostima davatelja usluge.</w:t>
      </w:r>
    </w:p>
    <w:p w14:paraId="7F812EB0" w14:textId="77777777" w:rsidR="00631DA4" w:rsidRPr="00631DA4" w:rsidRDefault="00631DA4" w:rsidP="00631DA4">
      <w:pPr>
        <w:pStyle w:val="Uvuenotijeloteksta"/>
        <w:spacing w:after="0" w:line="276" w:lineRule="auto"/>
        <w:jc w:val="both"/>
        <w:rPr>
          <w:rFonts w:ascii="Arial Narrow" w:hAnsi="Arial Narrow" w:cs="Arial"/>
          <w:sz w:val="22"/>
          <w:szCs w:val="22"/>
        </w:rPr>
      </w:pPr>
      <w:r w:rsidRPr="00631DA4">
        <w:rPr>
          <w:rFonts w:ascii="Arial Narrow" w:hAnsi="Arial Narrow" w:cs="Arial"/>
          <w:sz w:val="22"/>
          <w:szCs w:val="22"/>
        </w:rPr>
        <w:t>Na zahtjev korisnika usluge davatelj usluge pruža sljedeće usluge:</w:t>
      </w:r>
    </w:p>
    <w:p w14:paraId="19E91BD6" w14:textId="77777777" w:rsidR="00631DA4" w:rsidRPr="00631DA4" w:rsidRDefault="00631DA4" w:rsidP="00631DA4">
      <w:pPr>
        <w:pStyle w:val="Uvuenotijeloteksta"/>
        <w:spacing w:after="0" w:line="276" w:lineRule="auto"/>
        <w:jc w:val="both"/>
        <w:rPr>
          <w:rFonts w:ascii="Arial Narrow" w:hAnsi="Arial Narrow" w:cs="Arial"/>
          <w:sz w:val="22"/>
          <w:szCs w:val="22"/>
        </w:rPr>
      </w:pPr>
      <w:r w:rsidRPr="00631DA4">
        <w:rPr>
          <w:rFonts w:ascii="Arial Narrow" w:hAnsi="Arial Narrow" w:cs="Arial"/>
          <w:sz w:val="22"/>
          <w:szCs w:val="22"/>
        </w:rPr>
        <w:t>a. preuzimanje većih količina komunalnog otpada od ugovorenih uz nadoknadu odnosno plaćanje troškova prikupljanja i obrade tih količina otpada prema cjeniku davatelja usluge</w:t>
      </w:r>
    </w:p>
    <w:p w14:paraId="1EDDAB00" w14:textId="77777777" w:rsidR="00631DA4" w:rsidRPr="00631DA4" w:rsidRDefault="00631DA4" w:rsidP="00631DA4">
      <w:pPr>
        <w:pStyle w:val="Uvuenotijeloteksta"/>
        <w:spacing w:after="0" w:line="276" w:lineRule="auto"/>
        <w:jc w:val="both"/>
        <w:rPr>
          <w:rFonts w:ascii="Arial Narrow" w:hAnsi="Arial Narrow" w:cs="Arial"/>
          <w:sz w:val="22"/>
          <w:szCs w:val="22"/>
        </w:rPr>
      </w:pPr>
      <w:r w:rsidRPr="00631DA4">
        <w:rPr>
          <w:rFonts w:ascii="Arial Narrow" w:hAnsi="Arial Narrow" w:cs="Arial"/>
          <w:sz w:val="22"/>
          <w:szCs w:val="22"/>
        </w:rPr>
        <w:t>b. preuzimanje većih količina glomaznog otpada od ugovorenih količina uz plaćanje prikupljanja i obrade tih količina prema cjeniku davatelja usluge.</w:t>
      </w:r>
      <w:r w:rsidR="00D621BF">
        <w:rPr>
          <w:rFonts w:ascii="Arial Narrow" w:hAnsi="Arial Narrow" w:cs="Arial"/>
          <w:sz w:val="22"/>
          <w:szCs w:val="22"/>
        </w:rPr>
        <w:t>“</w:t>
      </w:r>
    </w:p>
    <w:p w14:paraId="38F5D2B4" w14:textId="77777777" w:rsidR="008C6EFE" w:rsidRPr="003A6DC9" w:rsidRDefault="00631DA4" w:rsidP="003A6DC9">
      <w:pPr>
        <w:pStyle w:val="Uvuenotijeloteksta"/>
        <w:spacing w:line="276" w:lineRule="auto"/>
        <w:jc w:val="both"/>
        <w:rPr>
          <w:rFonts w:ascii="Arial" w:hAnsi="Arial" w:cs="Arial"/>
          <w:color w:val="000000"/>
          <w:sz w:val="22"/>
          <w:szCs w:val="22"/>
        </w:rPr>
      </w:pPr>
      <w:r>
        <w:rPr>
          <w:rFonts w:ascii="Arial" w:hAnsi="Arial" w:cs="Arial"/>
          <w:color w:val="FF0000"/>
          <w:sz w:val="22"/>
          <w:szCs w:val="22"/>
        </w:rPr>
        <w:t xml:space="preserve"> </w:t>
      </w:r>
    </w:p>
    <w:p w14:paraId="49A1039B" w14:textId="77777777" w:rsidR="00053162" w:rsidRPr="00B84F63" w:rsidRDefault="00053162" w:rsidP="003E6150">
      <w:pPr>
        <w:pStyle w:val="Uvuenotijeloteksta"/>
        <w:spacing w:line="276" w:lineRule="auto"/>
        <w:jc w:val="center"/>
        <w:rPr>
          <w:rFonts w:ascii="Arial Narrow" w:hAnsi="Arial Narrow" w:cs="Arial"/>
          <w:color w:val="000000"/>
          <w:sz w:val="22"/>
          <w:szCs w:val="22"/>
        </w:rPr>
      </w:pPr>
      <w:r w:rsidRPr="00B84F63">
        <w:rPr>
          <w:rFonts w:ascii="Arial Narrow" w:hAnsi="Arial Narrow" w:cs="Arial"/>
          <w:b/>
          <w:color w:val="000000"/>
          <w:sz w:val="22"/>
          <w:szCs w:val="22"/>
        </w:rPr>
        <w:t>Članak</w:t>
      </w:r>
      <w:r w:rsidRPr="00B84F63">
        <w:rPr>
          <w:rFonts w:ascii="Arial Narrow" w:hAnsi="Arial Narrow" w:cs="Arial"/>
          <w:color w:val="000000"/>
          <w:sz w:val="22"/>
          <w:szCs w:val="22"/>
        </w:rPr>
        <w:t xml:space="preserve"> </w:t>
      </w:r>
      <w:r w:rsidR="00631DA4">
        <w:rPr>
          <w:rFonts w:ascii="Arial Narrow" w:hAnsi="Arial Narrow" w:cs="Arial"/>
          <w:b/>
          <w:color w:val="000000"/>
          <w:sz w:val="22"/>
          <w:szCs w:val="22"/>
        </w:rPr>
        <w:t>4</w:t>
      </w:r>
      <w:r w:rsidRPr="00B84F63">
        <w:rPr>
          <w:rFonts w:ascii="Arial Narrow" w:hAnsi="Arial Narrow" w:cs="Arial"/>
          <w:b/>
          <w:color w:val="000000"/>
          <w:sz w:val="22"/>
          <w:szCs w:val="22"/>
        </w:rPr>
        <w:t>.</w:t>
      </w:r>
    </w:p>
    <w:p w14:paraId="41141E56" w14:textId="77777777" w:rsidR="00053162" w:rsidRPr="00B84F63" w:rsidRDefault="003E6150" w:rsidP="00197943">
      <w:pPr>
        <w:pStyle w:val="Uvuenotijeloteksta"/>
        <w:spacing w:after="0"/>
        <w:ind w:left="284" w:firstLine="425"/>
        <w:jc w:val="both"/>
        <w:rPr>
          <w:rFonts w:ascii="Arial Narrow" w:hAnsi="Arial Narrow" w:cs="Arial"/>
          <w:color w:val="000000"/>
          <w:sz w:val="22"/>
          <w:szCs w:val="22"/>
        </w:rPr>
      </w:pPr>
      <w:r>
        <w:rPr>
          <w:rFonts w:ascii="Arial Narrow" w:hAnsi="Arial Narrow" w:cs="Arial"/>
          <w:color w:val="000000"/>
          <w:sz w:val="22"/>
          <w:szCs w:val="22"/>
        </w:rPr>
        <w:t>Č</w:t>
      </w:r>
      <w:r w:rsidR="006E5C02" w:rsidRPr="00B84F63">
        <w:rPr>
          <w:rFonts w:ascii="Arial Narrow" w:hAnsi="Arial Narrow" w:cs="Arial"/>
          <w:color w:val="000000"/>
          <w:sz w:val="22"/>
          <w:szCs w:val="22"/>
        </w:rPr>
        <w:t>lanak 14. stavak 1. mijenja se i glasi:</w:t>
      </w:r>
    </w:p>
    <w:p w14:paraId="3BDC9898" w14:textId="77777777" w:rsidR="006E5C02" w:rsidRPr="00B84F63" w:rsidRDefault="001A2928" w:rsidP="00197943">
      <w:pPr>
        <w:pStyle w:val="Uvuenotijeloteksta"/>
        <w:spacing w:after="0"/>
        <w:ind w:left="284"/>
        <w:jc w:val="both"/>
        <w:rPr>
          <w:rFonts w:ascii="Arial Narrow" w:hAnsi="Arial Narrow" w:cs="Arial"/>
          <w:color w:val="000000"/>
          <w:sz w:val="22"/>
          <w:szCs w:val="22"/>
        </w:rPr>
      </w:pPr>
      <w:r>
        <w:rPr>
          <w:rFonts w:ascii="Arial Narrow" w:hAnsi="Arial Narrow" w:cs="Arial"/>
          <w:color w:val="000000"/>
          <w:sz w:val="22"/>
          <w:szCs w:val="22"/>
        </w:rPr>
        <w:t>„</w:t>
      </w:r>
      <w:r w:rsidR="006E5C02" w:rsidRPr="00B84F63">
        <w:rPr>
          <w:rFonts w:ascii="Arial Narrow" w:hAnsi="Arial Narrow" w:cs="Arial"/>
          <w:color w:val="000000"/>
          <w:sz w:val="22"/>
          <w:szCs w:val="22"/>
        </w:rPr>
        <w:t>Korisnike usluge prema ovoj Odluci dijelimo na:</w:t>
      </w:r>
    </w:p>
    <w:p w14:paraId="18D6C069" w14:textId="77777777" w:rsidR="006E5C02" w:rsidRPr="00B84F63" w:rsidRDefault="006E5C02" w:rsidP="00197943">
      <w:pPr>
        <w:pStyle w:val="Uvuenotijeloteksta"/>
        <w:spacing w:after="0"/>
        <w:ind w:left="284"/>
        <w:jc w:val="both"/>
        <w:rPr>
          <w:rFonts w:ascii="Arial Narrow" w:hAnsi="Arial Narrow" w:cs="Arial"/>
          <w:color w:val="000000"/>
          <w:sz w:val="22"/>
          <w:szCs w:val="22"/>
        </w:rPr>
      </w:pPr>
      <w:r w:rsidRPr="00B84F63">
        <w:rPr>
          <w:rFonts w:ascii="Arial Narrow" w:hAnsi="Arial Narrow" w:cs="Arial"/>
          <w:color w:val="000000"/>
          <w:sz w:val="22"/>
          <w:szCs w:val="22"/>
        </w:rPr>
        <w:t>- korisnika kućanstvo i</w:t>
      </w:r>
    </w:p>
    <w:p w14:paraId="01A030AC" w14:textId="77777777" w:rsidR="006E5C02" w:rsidRDefault="006E5C02" w:rsidP="00197943">
      <w:pPr>
        <w:pStyle w:val="Uvuenotijeloteksta"/>
        <w:spacing w:after="0"/>
        <w:ind w:left="284"/>
        <w:jc w:val="both"/>
        <w:rPr>
          <w:rFonts w:ascii="Arial Narrow" w:hAnsi="Arial Narrow" w:cs="Arial"/>
          <w:color w:val="000000"/>
          <w:sz w:val="22"/>
          <w:szCs w:val="22"/>
        </w:rPr>
      </w:pPr>
      <w:r w:rsidRPr="00B84F63">
        <w:rPr>
          <w:rFonts w:ascii="Arial Narrow" w:hAnsi="Arial Narrow" w:cs="Arial"/>
          <w:color w:val="000000"/>
          <w:sz w:val="22"/>
          <w:szCs w:val="22"/>
        </w:rPr>
        <w:t>- korisnika koji nije kućanstvo.</w:t>
      </w:r>
      <w:r w:rsidR="001A2928">
        <w:rPr>
          <w:rFonts w:ascii="Arial Narrow" w:hAnsi="Arial Narrow" w:cs="Arial"/>
          <w:color w:val="000000"/>
          <w:sz w:val="22"/>
          <w:szCs w:val="22"/>
        </w:rPr>
        <w:t>“</w:t>
      </w:r>
    </w:p>
    <w:p w14:paraId="7977F69F" w14:textId="77777777" w:rsidR="00BE284E" w:rsidRPr="00B84F63" w:rsidRDefault="00BE284E" w:rsidP="00197943">
      <w:pPr>
        <w:pStyle w:val="Uvuenotijeloteksta"/>
        <w:spacing w:after="0"/>
        <w:ind w:left="284"/>
        <w:jc w:val="both"/>
        <w:rPr>
          <w:rFonts w:ascii="Arial Narrow" w:hAnsi="Arial Narrow" w:cs="Arial"/>
          <w:color w:val="000000"/>
          <w:sz w:val="22"/>
          <w:szCs w:val="22"/>
        </w:rPr>
      </w:pPr>
      <w:r>
        <w:rPr>
          <w:rFonts w:ascii="Arial Narrow" w:hAnsi="Arial Narrow" w:cs="Arial"/>
          <w:color w:val="000000"/>
          <w:sz w:val="22"/>
          <w:szCs w:val="22"/>
        </w:rPr>
        <w:tab/>
        <w:t>Iza stavka 1. dodaju se novi stavci 2. i 3. koji glase:</w:t>
      </w:r>
    </w:p>
    <w:p w14:paraId="0A3D1E30" w14:textId="77777777" w:rsidR="00C637F0" w:rsidRDefault="001A2928" w:rsidP="00197943">
      <w:pPr>
        <w:pStyle w:val="Uvuenotijeloteksta"/>
        <w:spacing w:after="0"/>
        <w:ind w:left="284"/>
        <w:jc w:val="both"/>
        <w:rPr>
          <w:rFonts w:ascii="Arial Narrow" w:hAnsi="Arial Narrow" w:cs="Arial"/>
          <w:color w:val="000000"/>
          <w:sz w:val="22"/>
          <w:szCs w:val="22"/>
        </w:rPr>
      </w:pPr>
      <w:r>
        <w:rPr>
          <w:rFonts w:ascii="Arial Narrow" w:hAnsi="Arial Narrow" w:cs="Arial"/>
          <w:color w:val="000000"/>
          <w:sz w:val="22"/>
          <w:szCs w:val="22"/>
        </w:rPr>
        <w:t>„</w:t>
      </w:r>
      <w:r w:rsidR="00C637F0" w:rsidRPr="00B84F63">
        <w:rPr>
          <w:rFonts w:ascii="Arial Narrow" w:hAnsi="Arial Narrow" w:cs="Arial"/>
          <w:color w:val="000000"/>
          <w:sz w:val="22"/>
          <w:szCs w:val="22"/>
        </w:rPr>
        <w:t xml:space="preserve">Korisnik iz kategorije korisnika kućanstvo  je korisnik javne usluge koji nekretninu koristi trajno ili povremeno u svrhu stanovanja (npr. vlasnici </w:t>
      </w:r>
      <w:proofErr w:type="spellStart"/>
      <w:r w:rsidR="00C637F0" w:rsidRPr="00B84F63">
        <w:rPr>
          <w:rFonts w:ascii="Arial Narrow" w:hAnsi="Arial Narrow" w:cs="Arial"/>
          <w:color w:val="000000"/>
          <w:sz w:val="22"/>
          <w:szCs w:val="22"/>
        </w:rPr>
        <w:t>stanova,</w:t>
      </w:r>
      <w:r w:rsidR="00A1211B">
        <w:rPr>
          <w:rFonts w:ascii="Arial Narrow" w:hAnsi="Arial Narrow" w:cs="Arial"/>
          <w:color w:val="000000"/>
          <w:sz w:val="22"/>
          <w:szCs w:val="22"/>
        </w:rPr>
        <w:t>kuća</w:t>
      </w:r>
      <w:proofErr w:type="spellEnd"/>
      <w:r w:rsidR="00242BE3">
        <w:rPr>
          <w:rFonts w:ascii="Arial Narrow" w:hAnsi="Arial Narrow" w:cs="Arial"/>
          <w:color w:val="000000"/>
          <w:sz w:val="22"/>
          <w:szCs w:val="22"/>
        </w:rPr>
        <w:t xml:space="preserve">, </w:t>
      </w:r>
      <w:r w:rsidR="00C637F0" w:rsidRPr="00B84F63">
        <w:rPr>
          <w:rFonts w:ascii="Arial Narrow" w:hAnsi="Arial Narrow" w:cs="Arial"/>
          <w:color w:val="000000"/>
          <w:sz w:val="22"/>
          <w:szCs w:val="22"/>
        </w:rPr>
        <w:t xml:space="preserve"> nekretnina za odmor).</w:t>
      </w:r>
      <w:r w:rsidR="008E49A5">
        <w:rPr>
          <w:rFonts w:ascii="Arial Narrow" w:hAnsi="Arial Narrow" w:cs="Arial"/>
          <w:color w:val="000000"/>
          <w:sz w:val="22"/>
          <w:szCs w:val="22"/>
        </w:rPr>
        <w:t>“</w:t>
      </w:r>
    </w:p>
    <w:p w14:paraId="65BBD028" w14:textId="77777777" w:rsidR="008E49A5" w:rsidRPr="00B84F63" w:rsidRDefault="008E49A5" w:rsidP="00197943">
      <w:pPr>
        <w:pStyle w:val="Uvuenotijeloteksta"/>
        <w:spacing w:after="0"/>
        <w:ind w:left="284"/>
        <w:jc w:val="both"/>
        <w:rPr>
          <w:rFonts w:ascii="Arial Narrow" w:hAnsi="Arial Narrow" w:cs="Arial"/>
          <w:color w:val="000000"/>
          <w:sz w:val="22"/>
          <w:szCs w:val="22"/>
        </w:rPr>
      </w:pPr>
    </w:p>
    <w:p w14:paraId="712D7BA0" w14:textId="77777777" w:rsidR="00C637F0" w:rsidRDefault="008E49A5" w:rsidP="00197943">
      <w:pPr>
        <w:pStyle w:val="Uvuenotijeloteksta"/>
        <w:spacing w:after="0"/>
        <w:ind w:left="284"/>
        <w:jc w:val="both"/>
        <w:rPr>
          <w:rFonts w:ascii="Arial Narrow" w:hAnsi="Arial Narrow" w:cs="Arial"/>
          <w:color w:val="000000"/>
          <w:sz w:val="22"/>
          <w:szCs w:val="22"/>
        </w:rPr>
      </w:pPr>
      <w:r>
        <w:rPr>
          <w:rFonts w:ascii="Arial Narrow" w:hAnsi="Arial Narrow" w:cs="Arial"/>
          <w:color w:val="000000"/>
          <w:sz w:val="22"/>
          <w:szCs w:val="22"/>
        </w:rPr>
        <w:t>„</w:t>
      </w:r>
      <w:r w:rsidR="00C637F0" w:rsidRPr="00B84F63">
        <w:rPr>
          <w:rFonts w:ascii="Arial Narrow" w:hAnsi="Arial Narrow" w:cs="Arial"/>
          <w:color w:val="000000"/>
          <w:sz w:val="22"/>
          <w:szCs w:val="22"/>
        </w:rPr>
        <w:t>Korisnik kategorije koji nije kućanstvo je korisnik javne usluge koji nije razvrstan u kategoriju korisnika kućanstvo, a koji nekretninu koristi</w:t>
      </w:r>
      <w:r w:rsidR="00567A1E" w:rsidRPr="00B84F63">
        <w:rPr>
          <w:rFonts w:ascii="Arial Narrow" w:hAnsi="Arial Narrow" w:cs="Arial"/>
          <w:color w:val="000000"/>
          <w:sz w:val="22"/>
          <w:szCs w:val="22"/>
        </w:rPr>
        <w:t xml:space="preserve"> u svrhu obavljanja djelatnosti, sukladno prilogu I. ove Odluke.</w:t>
      </w:r>
      <w:r w:rsidR="001A2928">
        <w:rPr>
          <w:rFonts w:ascii="Arial Narrow" w:hAnsi="Arial Narrow" w:cs="Arial"/>
          <w:color w:val="000000"/>
          <w:sz w:val="22"/>
          <w:szCs w:val="22"/>
        </w:rPr>
        <w:t>“</w:t>
      </w:r>
    </w:p>
    <w:p w14:paraId="78EC94F2" w14:textId="77777777" w:rsidR="008E49A5" w:rsidRDefault="008E49A5" w:rsidP="00197943">
      <w:pPr>
        <w:pStyle w:val="Uvuenotijeloteksta"/>
        <w:spacing w:after="0"/>
        <w:ind w:left="284"/>
        <w:jc w:val="both"/>
        <w:rPr>
          <w:rFonts w:ascii="Arial Narrow" w:hAnsi="Arial Narrow" w:cs="Arial"/>
          <w:color w:val="000000"/>
          <w:sz w:val="22"/>
          <w:szCs w:val="22"/>
        </w:rPr>
      </w:pPr>
    </w:p>
    <w:p w14:paraId="271AF071" w14:textId="77777777" w:rsidR="00941CE9" w:rsidRDefault="00941CE9" w:rsidP="00197943">
      <w:pPr>
        <w:pStyle w:val="Uvuenotijeloteksta"/>
        <w:spacing w:after="0"/>
        <w:ind w:left="284"/>
        <w:jc w:val="both"/>
        <w:rPr>
          <w:rFonts w:ascii="Arial Narrow" w:hAnsi="Arial Narrow" w:cs="Arial"/>
          <w:color w:val="000000"/>
          <w:sz w:val="22"/>
          <w:szCs w:val="22"/>
        </w:rPr>
      </w:pPr>
      <w:r>
        <w:rPr>
          <w:rFonts w:ascii="Arial Narrow" w:hAnsi="Arial Narrow" w:cs="Arial"/>
          <w:color w:val="000000"/>
          <w:sz w:val="22"/>
          <w:szCs w:val="22"/>
        </w:rPr>
        <w:tab/>
        <w:t xml:space="preserve">Dosadašnji stavci 2. i 3. postaju stavci 4. i 5. </w:t>
      </w:r>
    </w:p>
    <w:p w14:paraId="4F86E183" w14:textId="77777777" w:rsidR="008C770F" w:rsidRDefault="008C770F" w:rsidP="00197943">
      <w:pPr>
        <w:pStyle w:val="Uvuenotijeloteksta"/>
        <w:spacing w:after="0"/>
        <w:ind w:left="284"/>
        <w:jc w:val="both"/>
        <w:rPr>
          <w:rFonts w:ascii="Arial Narrow" w:hAnsi="Arial Narrow" w:cs="Arial"/>
          <w:color w:val="000000"/>
          <w:sz w:val="22"/>
          <w:szCs w:val="22"/>
        </w:rPr>
      </w:pPr>
    </w:p>
    <w:p w14:paraId="04863CDB" w14:textId="77777777" w:rsidR="008C770F" w:rsidRDefault="008C770F" w:rsidP="00197943">
      <w:pPr>
        <w:pStyle w:val="Uvuenotijeloteksta"/>
        <w:spacing w:after="0"/>
        <w:ind w:left="284"/>
        <w:jc w:val="both"/>
        <w:rPr>
          <w:rFonts w:ascii="Arial Narrow" w:hAnsi="Arial Narrow" w:cs="Arial"/>
          <w:color w:val="000000"/>
          <w:sz w:val="22"/>
          <w:szCs w:val="22"/>
        </w:rPr>
      </w:pPr>
    </w:p>
    <w:p w14:paraId="2CD93E01" w14:textId="77777777" w:rsidR="008C770F" w:rsidRPr="00F6733F" w:rsidRDefault="008C770F" w:rsidP="008C770F">
      <w:pPr>
        <w:pStyle w:val="Uvuenotijeloteksta"/>
        <w:spacing w:after="0"/>
        <w:ind w:left="284"/>
        <w:jc w:val="center"/>
        <w:rPr>
          <w:rFonts w:ascii="Arial Narrow" w:hAnsi="Arial Narrow" w:cs="Arial"/>
          <w:b/>
          <w:color w:val="000000"/>
          <w:sz w:val="22"/>
          <w:szCs w:val="22"/>
        </w:rPr>
      </w:pPr>
      <w:r w:rsidRPr="00F6733F">
        <w:rPr>
          <w:rFonts w:ascii="Arial Narrow" w:hAnsi="Arial Narrow" w:cs="Arial"/>
          <w:b/>
          <w:color w:val="000000"/>
          <w:sz w:val="22"/>
          <w:szCs w:val="22"/>
        </w:rPr>
        <w:t>Članak 5.</w:t>
      </w:r>
    </w:p>
    <w:p w14:paraId="252C78CB" w14:textId="77777777" w:rsidR="008C770F" w:rsidRPr="00F6733F" w:rsidRDefault="008C770F" w:rsidP="008C770F">
      <w:pPr>
        <w:ind w:firstLine="708"/>
        <w:rPr>
          <w:rFonts w:ascii="Arial Narrow" w:hAnsi="Arial Narrow"/>
          <w:sz w:val="22"/>
          <w:szCs w:val="22"/>
        </w:rPr>
      </w:pPr>
      <w:r w:rsidRPr="00F6733F">
        <w:rPr>
          <w:rFonts w:ascii="Arial Narrow" w:hAnsi="Arial Narrow"/>
          <w:sz w:val="22"/>
          <w:szCs w:val="22"/>
        </w:rPr>
        <w:t>Članak 19. mijenja se i glasi:</w:t>
      </w:r>
    </w:p>
    <w:p w14:paraId="3622C1B6" w14:textId="77777777" w:rsidR="008C770F" w:rsidRPr="00F6733F" w:rsidRDefault="008C770F" w:rsidP="008C770F">
      <w:pPr>
        <w:ind w:firstLine="284"/>
        <w:rPr>
          <w:rFonts w:ascii="Arial Narrow" w:hAnsi="Arial Narrow"/>
          <w:sz w:val="22"/>
          <w:szCs w:val="22"/>
        </w:rPr>
      </w:pPr>
      <w:r>
        <w:rPr>
          <w:rFonts w:ascii="Arial Narrow" w:hAnsi="Arial Narrow"/>
          <w:sz w:val="22"/>
          <w:szCs w:val="22"/>
        </w:rPr>
        <w:t>„</w:t>
      </w:r>
      <w:r w:rsidRPr="00F6733F">
        <w:rPr>
          <w:rFonts w:ascii="Arial Narrow" w:hAnsi="Arial Narrow"/>
          <w:sz w:val="22"/>
          <w:szCs w:val="22"/>
        </w:rPr>
        <w:t>Obračunska razdoblja kroz kalendarsku godinu mogu biti:</w:t>
      </w:r>
    </w:p>
    <w:p w14:paraId="6E6E4545" w14:textId="77777777" w:rsidR="008C770F" w:rsidRPr="00F6733F" w:rsidRDefault="008C770F" w:rsidP="008C770F">
      <w:pPr>
        <w:pStyle w:val="Odlomakpopisa"/>
        <w:numPr>
          <w:ilvl w:val="0"/>
          <w:numId w:val="19"/>
        </w:numPr>
        <w:ind w:left="709" w:hanging="425"/>
        <w:contextualSpacing/>
        <w:rPr>
          <w:rFonts w:ascii="Arial Narrow" w:hAnsi="Arial Narrow"/>
          <w:sz w:val="22"/>
          <w:szCs w:val="22"/>
        </w:rPr>
      </w:pPr>
      <w:r w:rsidRPr="00F6733F">
        <w:rPr>
          <w:rFonts w:ascii="Arial Narrow" w:hAnsi="Arial Narrow"/>
          <w:sz w:val="22"/>
          <w:szCs w:val="22"/>
        </w:rPr>
        <w:t>jedan mjesec, što predstavlja dvanaest obračunskih razdoblja kroz kalendarsku godinu.</w:t>
      </w:r>
    </w:p>
    <w:p w14:paraId="17646653" w14:textId="77777777" w:rsidR="008C770F" w:rsidRPr="00F6733F" w:rsidRDefault="008C770F" w:rsidP="008C770F">
      <w:pPr>
        <w:pStyle w:val="Odlomakpopisa"/>
        <w:numPr>
          <w:ilvl w:val="0"/>
          <w:numId w:val="19"/>
        </w:numPr>
        <w:ind w:left="709" w:hanging="425"/>
        <w:contextualSpacing/>
        <w:rPr>
          <w:rFonts w:ascii="Arial Narrow" w:hAnsi="Arial Narrow"/>
          <w:sz w:val="22"/>
          <w:szCs w:val="22"/>
        </w:rPr>
      </w:pPr>
      <w:r w:rsidRPr="00F6733F">
        <w:rPr>
          <w:rFonts w:ascii="Arial Narrow" w:hAnsi="Arial Narrow"/>
          <w:sz w:val="22"/>
          <w:szCs w:val="22"/>
        </w:rPr>
        <w:t>dva mjeseca, što predstavlja šest obračunskih razdoblja kroz kalendarsku godinu,</w:t>
      </w:r>
    </w:p>
    <w:p w14:paraId="01B6342E" w14:textId="77777777" w:rsidR="008C770F" w:rsidRPr="00F6733F" w:rsidRDefault="008C770F" w:rsidP="008C770F">
      <w:pPr>
        <w:pStyle w:val="Odlomakpopisa"/>
        <w:numPr>
          <w:ilvl w:val="0"/>
          <w:numId w:val="19"/>
        </w:numPr>
        <w:ind w:left="709" w:hanging="425"/>
        <w:contextualSpacing/>
        <w:rPr>
          <w:rFonts w:ascii="Arial Narrow" w:hAnsi="Arial Narrow"/>
          <w:sz w:val="22"/>
          <w:szCs w:val="22"/>
        </w:rPr>
      </w:pPr>
      <w:r w:rsidRPr="00F6733F">
        <w:rPr>
          <w:rFonts w:ascii="Arial Narrow" w:hAnsi="Arial Narrow"/>
          <w:sz w:val="22"/>
          <w:szCs w:val="22"/>
        </w:rPr>
        <w:t>tri mjeseca, što predstavlja četiri obračunskih raz</w:t>
      </w:r>
      <w:r>
        <w:rPr>
          <w:rFonts w:ascii="Arial Narrow" w:hAnsi="Arial Narrow"/>
          <w:sz w:val="22"/>
          <w:szCs w:val="22"/>
        </w:rPr>
        <w:t>doblja kroz kalendarsku godinu.“</w:t>
      </w:r>
    </w:p>
    <w:p w14:paraId="45FC7AC3" w14:textId="77777777" w:rsidR="00053162" w:rsidRPr="00B84F63" w:rsidRDefault="00053162" w:rsidP="003E6150">
      <w:pPr>
        <w:pStyle w:val="Uvuenotijeloteksta"/>
        <w:spacing w:line="276" w:lineRule="auto"/>
        <w:ind w:left="0"/>
        <w:jc w:val="both"/>
        <w:rPr>
          <w:rFonts w:ascii="Arial Narrow" w:hAnsi="Arial Narrow" w:cs="Arial"/>
          <w:color w:val="000000"/>
          <w:sz w:val="22"/>
          <w:szCs w:val="22"/>
        </w:rPr>
      </w:pPr>
    </w:p>
    <w:p w14:paraId="01FE7193" w14:textId="77777777" w:rsidR="00053162" w:rsidRPr="00B84F63" w:rsidRDefault="00053162" w:rsidP="00A745AE">
      <w:pPr>
        <w:pStyle w:val="Uvuenotijeloteksta"/>
        <w:spacing w:after="0" w:line="276" w:lineRule="auto"/>
        <w:jc w:val="center"/>
        <w:rPr>
          <w:rFonts w:ascii="Arial Narrow" w:hAnsi="Arial Narrow" w:cs="Arial"/>
          <w:b/>
          <w:color w:val="000000"/>
          <w:sz w:val="22"/>
          <w:szCs w:val="22"/>
        </w:rPr>
      </w:pPr>
      <w:r w:rsidRPr="00B84F63">
        <w:rPr>
          <w:rFonts w:ascii="Arial Narrow" w:hAnsi="Arial Narrow" w:cs="Arial"/>
          <w:b/>
          <w:color w:val="000000"/>
          <w:sz w:val="22"/>
          <w:szCs w:val="22"/>
        </w:rPr>
        <w:t xml:space="preserve">Članak </w:t>
      </w:r>
      <w:r w:rsidR="008C770F">
        <w:rPr>
          <w:rFonts w:ascii="Arial Narrow" w:hAnsi="Arial Narrow" w:cs="Arial"/>
          <w:b/>
          <w:color w:val="000000"/>
          <w:sz w:val="22"/>
          <w:szCs w:val="22"/>
        </w:rPr>
        <w:t>6</w:t>
      </w:r>
      <w:r w:rsidRPr="00B84F63">
        <w:rPr>
          <w:rFonts w:ascii="Arial Narrow" w:hAnsi="Arial Narrow" w:cs="Arial"/>
          <w:b/>
          <w:color w:val="000000"/>
          <w:sz w:val="22"/>
          <w:szCs w:val="22"/>
        </w:rPr>
        <w:t>.</w:t>
      </w:r>
    </w:p>
    <w:p w14:paraId="1957B9A5" w14:textId="77777777" w:rsidR="00D621BF" w:rsidRPr="00B84F63" w:rsidRDefault="007813ED" w:rsidP="008E49A5">
      <w:pPr>
        <w:ind w:firstLine="708"/>
        <w:rPr>
          <w:rFonts w:ascii="Arial Narrow" w:hAnsi="Arial Narrow"/>
          <w:sz w:val="22"/>
          <w:szCs w:val="22"/>
        </w:rPr>
      </w:pPr>
      <w:r w:rsidRPr="00B84F63">
        <w:rPr>
          <w:rFonts w:ascii="Arial Narrow" w:hAnsi="Arial Narrow"/>
          <w:sz w:val="22"/>
          <w:szCs w:val="22"/>
        </w:rPr>
        <w:t xml:space="preserve">U članku 24. iza stavka 2. </w:t>
      </w:r>
      <w:r w:rsidR="00D621BF">
        <w:rPr>
          <w:rFonts w:ascii="Arial Narrow" w:hAnsi="Arial Narrow"/>
          <w:sz w:val="22"/>
          <w:szCs w:val="22"/>
        </w:rPr>
        <w:t>d</w:t>
      </w:r>
      <w:r w:rsidRPr="00B84F63">
        <w:rPr>
          <w:rFonts w:ascii="Arial Narrow" w:hAnsi="Arial Narrow"/>
          <w:sz w:val="22"/>
          <w:szCs w:val="22"/>
        </w:rPr>
        <w:t>odaj</w:t>
      </w:r>
      <w:r w:rsidR="00D621BF">
        <w:rPr>
          <w:rFonts w:ascii="Arial Narrow" w:hAnsi="Arial Narrow"/>
          <w:sz w:val="22"/>
          <w:szCs w:val="22"/>
        </w:rPr>
        <w:t xml:space="preserve">u </w:t>
      </w:r>
      <w:r w:rsidRPr="00B84F63">
        <w:rPr>
          <w:rFonts w:ascii="Arial Narrow" w:hAnsi="Arial Narrow"/>
          <w:sz w:val="22"/>
          <w:szCs w:val="22"/>
        </w:rPr>
        <w:t>se stav</w:t>
      </w:r>
      <w:r w:rsidR="00D621BF">
        <w:rPr>
          <w:rFonts w:ascii="Arial Narrow" w:hAnsi="Arial Narrow"/>
          <w:sz w:val="22"/>
          <w:szCs w:val="22"/>
        </w:rPr>
        <w:t>ci</w:t>
      </w:r>
      <w:r w:rsidRPr="00B84F63">
        <w:rPr>
          <w:rFonts w:ascii="Arial Narrow" w:hAnsi="Arial Narrow"/>
          <w:sz w:val="22"/>
          <w:szCs w:val="22"/>
        </w:rPr>
        <w:t xml:space="preserve"> 3</w:t>
      </w:r>
      <w:r w:rsidR="00567A1E" w:rsidRPr="00B84F63">
        <w:rPr>
          <w:rFonts w:ascii="Arial Narrow" w:hAnsi="Arial Narrow"/>
          <w:sz w:val="22"/>
          <w:szCs w:val="22"/>
        </w:rPr>
        <w:t>.</w:t>
      </w:r>
      <w:r w:rsidR="00D621BF">
        <w:rPr>
          <w:rFonts w:ascii="Arial Narrow" w:hAnsi="Arial Narrow"/>
          <w:sz w:val="22"/>
          <w:szCs w:val="22"/>
        </w:rPr>
        <w:t>, 4., 5., 6. i 7.</w:t>
      </w:r>
      <w:r w:rsidRPr="00B84F63">
        <w:rPr>
          <w:rFonts w:ascii="Arial Narrow" w:hAnsi="Arial Narrow"/>
          <w:sz w:val="22"/>
          <w:szCs w:val="22"/>
        </w:rPr>
        <w:t xml:space="preserve"> koji glas</w:t>
      </w:r>
      <w:r w:rsidR="00D621BF">
        <w:rPr>
          <w:rFonts w:ascii="Arial Narrow" w:hAnsi="Arial Narrow"/>
          <w:sz w:val="22"/>
          <w:szCs w:val="22"/>
        </w:rPr>
        <w:t>e</w:t>
      </w:r>
      <w:r w:rsidRPr="00B84F63">
        <w:rPr>
          <w:rFonts w:ascii="Arial Narrow" w:hAnsi="Arial Narrow"/>
          <w:sz w:val="22"/>
          <w:szCs w:val="22"/>
        </w:rPr>
        <w:t>:</w:t>
      </w:r>
    </w:p>
    <w:p w14:paraId="5579ACFC" w14:textId="77777777" w:rsidR="003A6DC9" w:rsidRDefault="001A2928" w:rsidP="00197943">
      <w:pPr>
        <w:jc w:val="both"/>
        <w:rPr>
          <w:rFonts w:ascii="Arial Narrow" w:hAnsi="Arial Narrow"/>
          <w:sz w:val="22"/>
          <w:szCs w:val="22"/>
        </w:rPr>
      </w:pPr>
      <w:r>
        <w:rPr>
          <w:rFonts w:ascii="Arial Narrow" w:hAnsi="Arial Narrow"/>
          <w:sz w:val="22"/>
          <w:szCs w:val="22"/>
        </w:rPr>
        <w:t>„</w:t>
      </w:r>
      <w:r w:rsidR="00C637F0" w:rsidRPr="00B84F63">
        <w:rPr>
          <w:rFonts w:ascii="Arial Narrow" w:hAnsi="Arial Narrow"/>
          <w:sz w:val="22"/>
          <w:szCs w:val="22"/>
        </w:rPr>
        <w:t>Odredbe o načinu izračuna i određivanju cijene, te iznos obvezne minimalne javne usluge za korisnike javne usluge razvrstane u kategoriju korisnika kućanstvo i potkategorije korisnika koji nisu kućanstvo biti će utvrđene posebnom odlukom</w:t>
      </w:r>
      <w:r w:rsidR="003A6DC9">
        <w:rPr>
          <w:rFonts w:ascii="Arial Narrow" w:hAnsi="Arial Narrow"/>
          <w:sz w:val="22"/>
          <w:szCs w:val="22"/>
        </w:rPr>
        <w:t xml:space="preserve"> koja će činiti sastavni dio ove Odluke.</w:t>
      </w:r>
      <w:r>
        <w:rPr>
          <w:rFonts w:ascii="Arial Narrow" w:hAnsi="Arial Narrow"/>
          <w:sz w:val="22"/>
          <w:szCs w:val="22"/>
        </w:rPr>
        <w:t>“</w:t>
      </w:r>
    </w:p>
    <w:p w14:paraId="37EE1950" w14:textId="77777777" w:rsidR="00D621BF" w:rsidRDefault="00D621BF" w:rsidP="00197943">
      <w:pPr>
        <w:jc w:val="both"/>
        <w:rPr>
          <w:rFonts w:ascii="Arial Narrow" w:hAnsi="Arial Narrow"/>
          <w:sz w:val="22"/>
          <w:szCs w:val="22"/>
        </w:rPr>
      </w:pPr>
    </w:p>
    <w:p w14:paraId="444DDCC4" w14:textId="77777777" w:rsidR="00D621BF" w:rsidRDefault="00D621BF" w:rsidP="00197943">
      <w:pPr>
        <w:jc w:val="both"/>
        <w:rPr>
          <w:rFonts w:ascii="Arial Narrow" w:hAnsi="Arial Narrow"/>
          <w:sz w:val="22"/>
          <w:szCs w:val="22"/>
        </w:rPr>
      </w:pPr>
      <w:r>
        <w:rPr>
          <w:rFonts w:ascii="Arial Narrow" w:hAnsi="Arial Narrow"/>
          <w:sz w:val="22"/>
          <w:szCs w:val="22"/>
        </w:rPr>
        <w:t>„Cijena obvezne minimalne javne usluge na području pružanja usluge jedinstvena je za sve korisnike usluge razvrstane u kategoriju korisnika kućanstvo.“</w:t>
      </w:r>
    </w:p>
    <w:p w14:paraId="7A1B28B6" w14:textId="77777777" w:rsidR="00D621BF" w:rsidRDefault="00D621BF" w:rsidP="00197943">
      <w:pPr>
        <w:jc w:val="both"/>
        <w:rPr>
          <w:rFonts w:ascii="Arial Narrow" w:hAnsi="Arial Narrow"/>
          <w:sz w:val="22"/>
          <w:szCs w:val="22"/>
        </w:rPr>
      </w:pPr>
    </w:p>
    <w:p w14:paraId="7EF5C254" w14:textId="77777777" w:rsidR="00D621BF" w:rsidRDefault="00D621BF" w:rsidP="00197943">
      <w:pPr>
        <w:jc w:val="both"/>
        <w:rPr>
          <w:rFonts w:ascii="Arial Narrow" w:hAnsi="Arial Narrow"/>
          <w:sz w:val="22"/>
          <w:szCs w:val="22"/>
        </w:rPr>
      </w:pPr>
      <w:r>
        <w:rPr>
          <w:rFonts w:ascii="Arial Narrow" w:hAnsi="Arial Narrow"/>
          <w:sz w:val="22"/>
          <w:szCs w:val="22"/>
        </w:rPr>
        <w:t>„Cijena obvezne minimalne javne usluge jednaka je za sve korisnike usluge razvrstane u kategoriju korisnika koji nije kućanstvo unutar iste potkategorije.“</w:t>
      </w:r>
    </w:p>
    <w:p w14:paraId="352D063B" w14:textId="77777777" w:rsidR="00D621BF" w:rsidRDefault="00D621BF" w:rsidP="00197943">
      <w:pPr>
        <w:jc w:val="both"/>
        <w:rPr>
          <w:rFonts w:ascii="Arial Narrow" w:hAnsi="Arial Narrow"/>
          <w:sz w:val="22"/>
          <w:szCs w:val="22"/>
        </w:rPr>
      </w:pPr>
    </w:p>
    <w:p w14:paraId="1B54C6B3" w14:textId="77777777" w:rsidR="00D621BF" w:rsidRDefault="00D621BF" w:rsidP="00197943">
      <w:pPr>
        <w:jc w:val="both"/>
        <w:rPr>
          <w:rFonts w:ascii="Arial Narrow" w:hAnsi="Arial Narrow"/>
          <w:sz w:val="22"/>
          <w:szCs w:val="22"/>
        </w:rPr>
      </w:pPr>
      <w:r>
        <w:rPr>
          <w:rFonts w:ascii="Arial Narrow" w:hAnsi="Arial Narrow"/>
          <w:sz w:val="22"/>
          <w:szCs w:val="22"/>
        </w:rPr>
        <w:t>„Ako se na istom obračunskom mjestu korisnik može razvrstati i u kategoriju kućanstvo i u kategoriju korisnika koji nije kućanstvo, korisnik je dužan plaćati samo cijenu obvezne minimalne javne usluge obračunatu za kategoriju korisnika koji nije kućanstvo.“</w:t>
      </w:r>
    </w:p>
    <w:p w14:paraId="1E577C86" w14:textId="77777777" w:rsidR="00D621BF" w:rsidRDefault="00D621BF" w:rsidP="00197943">
      <w:pPr>
        <w:jc w:val="both"/>
        <w:rPr>
          <w:rFonts w:ascii="Arial Narrow" w:hAnsi="Arial Narrow"/>
          <w:sz w:val="22"/>
          <w:szCs w:val="22"/>
        </w:rPr>
      </w:pPr>
    </w:p>
    <w:p w14:paraId="1D50DCB3" w14:textId="77777777" w:rsidR="00D621BF" w:rsidRDefault="008E49A5" w:rsidP="00197943">
      <w:pPr>
        <w:jc w:val="both"/>
        <w:rPr>
          <w:rFonts w:ascii="Arial Narrow" w:hAnsi="Arial Narrow"/>
          <w:sz w:val="22"/>
          <w:szCs w:val="22"/>
        </w:rPr>
      </w:pPr>
      <w:r>
        <w:rPr>
          <w:rFonts w:ascii="Arial Narrow" w:hAnsi="Arial Narrow"/>
          <w:sz w:val="22"/>
          <w:szCs w:val="22"/>
        </w:rPr>
        <w:t>„</w:t>
      </w:r>
      <w:r w:rsidR="00D621BF">
        <w:rPr>
          <w:rFonts w:ascii="Arial Narrow" w:hAnsi="Arial Narrow"/>
          <w:sz w:val="22"/>
          <w:szCs w:val="22"/>
        </w:rPr>
        <w:t>Ako se na istom obračunskom mjestu korisnik može razvrstati u više potkategorija korisnika koji nije kućanstvo, korisnik je dužan plaćati samo jednu cijenu obvezne minimalne javne usluge</w:t>
      </w:r>
      <w:r>
        <w:rPr>
          <w:rFonts w:ascii="Arial Narrow" w:hAnsi="Arial Narrow"/>
          <w:sz w:val="22"/>
          <w:szCs w:val="22"/>
        </w:rPr>
        <w:t>.“</w:t>
      </w:r>
    </w:p>
    <w:p w14:paraId="422F8576" w14:textId="77777777" w:rsidR="00D621BF" w:rsidRDefault="00D621BF" w:rsidP="00197943">
      <w:pPr>
        <w:jc w:val="both"/>
        <w:rPr>
          <w:rFonts w:ascii="Arial Narrow" w:hAnsi="Arial Narrow"/>
          <w:sz w:val="22"/>
          <w:szCs w:val="22"/>
        </w:rPr>
      </w:pPr>
    </w:p>
    <w:p w14:paraId="341FCFD1" w14:textId="77777777" w:rsidR="007813ED" w:rsidRPr="00B84F63" w:rsidRDefault="00567A1E" w:rsidP="003A6DC9">
      <w:pPr>
        <w:ind w:firstLine="708"/>
        <w:jc w:val="both"/>
        <w:rPr>
          <w:rFonts w:ascii="Arial Narrow" w:hAnsi="Arial Narrow"/>
          <w:sz w:val="22"/>
          <w:szCs w:val="22"/>
        </w:rPr>
      </w:pPr>
      <w:r w:rsidRPr="00B84F63">
        <w:rPr>
          <w:rFonts w:ascii="Arial Narrow" w:hAnsi="Arial Narrow"/>
          <w:sz w:val="22"/>
          <w:szCs w:val="22"/>
        </w:rPr>
        <w:t xml:space="preserve">Dosadašnji stavak 3. koji postaje stavak </w:t>
      </w:r>
      <w:r w:rsidR="00D621BF">
        <w:rPr>
          <w:rFonts w:ascii="Arial Narrow" w:hAnsi="Arial Narrow"/>
          <w:sz w:val="22"/>
          <w:szCs w:val="22"/>
        </w:rPr>
        <w:t>8</w:t>
      </w:r>
      <w:r w:rsidR="007813ED" w:rsidRPr="00B84F63">
        <w:rPr>
          <w:rFonts w:ascii="Arial Narrow" w:hAnsi="Arial Narrow"/>
          <w:sz w:val="22"/>
          <w:szCs w:val="22"/>
        </w:rPr>
        <w:t xml:space="preserve">. </w:t>
      </w:r>
      <w:r w:rsidRPr="00B84F63">
        <w:rPr>
          <w:rFonts w:ascii="Arial Narrow" w:hAnsi="Arial Narrow"/>
          <w:sz w:val="22"/>
          <w:szCs w:val="22"/>
        </w:rPr>
        <w:t>mijenja se i glasi:</w:t>
      </w:r>
    </w:p>
    <w:p w14:paraId="4374577F" w14:textId="77777777" w:rsidR="007813ED" w:rsidRDefault="001A2928" w:rsidP="00197943">
      <w:pPr>
        <w:jc w:val="both"/>
        <w:rPr>
          <w:rFonts w:ascii="Arial Narrow" w:hAnsi="Arial Narrow"/>
          <w:sz w:val="22"/>
          <w:szCs w:val="22"/>
        </w:rPr>
      </w:pPr>
      <w:r>
        <w:rPr>
          <w:rFonts w:ascii="Arial Narrow" w:hAnsi="Arial Narrow"/>
          <w:sz w:val="22"/>
          <w:szCs w:val="22"/>
        </w:rPr>
        <w:t>„</w:t>
      </w:r>
      <w:r w:rsidR="007813ED" w:rsidRPr="00B84F63">
        <w:rPr>
          <w:rFonts w:ascii="Arial Narrow" w:hAnsi="Arial Narrow"/>
          <w:sz w:val="22"/>
          <w:szCs w:val="22"/>
        </w:rPr>
        <w:t>Cijena obvezne minimalne javne usluge mora biti zasebno iskazana na računu</w:t>
      </w:r>
      <w:r w:rsidR="00CE7970" w:rsidRPr="00CE7970">
        <w:rPr>
          <w:rFonts w:ascii="Arial Narrow" w:hAnsi="Arial Narrow"/>
          <w:sz w:val="22"/>
          <w:szCs w:val="22"/>
        </w:rPr>
        <w:t xml:space="preserve"> </w:t>
      </w:r>
      <w:r w:rsidR="00CE7970" w:rsidRPr="00E03669">
        <w:rPr>
          <w:rFonts w:ascii="Arial Narrow" w:hAnsi="Arial Narrow"/>
          <w:sz w:val="22"/>
          <w:szCs w:val="22"/>
        </w:rPr>
        <w:t>za pruženu javnu uslugu</w:t>
      </w:r>
      <w:r w:rsidR="00CE7970">
        <w:rPr>
          <w:rFonts w:ascii="Arial Narrow" w:hAnsi="Arial Narrow"/>
          <w:sz w:val="22"/>
          <w:szCs w:val="22"/>
        </w:rPr>
        <w:t xml:space="preserve"> </w:t>
      </w:r>
      <w:r w:rsidR="001A43CC" w:rsidRPr="00B84F63">
        <w:rPr>
          <w:rFonts w:ascii="Arial Narrow" w:hAnsi="Arial Narrow"/>
          <w:sz w:val="22"/>
          <w:szCs w:val="22"/>
        </w:rPr>
        <w:t>.</w:t>
      </w:r>
      <w:r>
        <w:rPr>
          <w:rFonts w:ascii="Arial Narrow" w:hAnsi="Arial Narrow"/>
          <w:sz w:val="22"/>
          <w:szCs w:val="22"/>
        </w:rPr>
        <w:t>“</w:t>
      </w:r>
    </w:p>
    <w:p w14:paraId="614D836B" w14:textId="77777777" w:rsidR="00D621BF" w:rsidRDefault="00D621BF" w:rsidP="00197943">
      <w:pPr>
        <w:jc w:val="both"/>
        <w:rPr>
          <w:rFonts w:ascii="Arial Narrow" w:hAnsi="Arial Narrow"/>
          <w:sz w:val="22"/>
          <w:szCs w:val="22"/>
        </w:rPr>
      </w:pPr>
    </w:p>
    <w:p w14:paraId="75B7895E" w14:textId="77777777" w:rsidR="00D621BF" w:rsidRDefault="00D621BF" w:rsidP="00197943">
      <w:pPr>
        <w:jc w:val="both"/>
        <w:rPr>
          <w:rFonts w:ascii="Arial Narrow" w:hAnsi="Arial Narrow"/>
          <w:sz w:val="22"/>
          <w:szCs w:val="22"/>
        </w:rPr>
      </w:pPr>
    </w:p>
    <w:p w14:paraId="1D1DD1C3" w14:textId="77777777" w:rsidR="00A745AE" w:rsidRDefault="00A745AE" w:rsidP="00197943">
      <w:pPr>
        <w:jc w:val="both"/>
        <w:rPr>
          <w:rFonts w:ascii="Arial Narrow" w:hAnsi="Arial Narrow"/>
          <w:sz w:val="22"/>
          <w:szCs w:val="22"/>
        </w:rPr>
      </w:pPr>
    </w:p>
    <w:p w14:paraId="1C04EE00" w14:textId="77777777" w:rsidR="00A745AE" w:rsidRPr="00A745AE" w:rsidRDefault="00A745AE" w:rsidP="00A745AE">
      <w:pPr>
        <w:jc w:val="center"/>
        <w:rPr>
          <w:rFonts w:ascii="Arial Narrow" w:hAnsi="Arial Narrow"/>
          <w:b/>
          <w:sz w:val="22"/>
          <w:szCs w:val="22"/>
        </w:rPr>
      </w:pPr>
      <w:r w:rsidRPr="00A745AE">
        <w:rPr>
          <w:rFonts w:ascii="Arial Narrow" w:hAnsi="Arial Narrow"/>
          <w:b/>
          <w:sz w:val="22"/>
          <w:szCs w:val="22"/>
        </w:rPr>
        <w:t xml:space="preserve">Članak </w:t>
      </w:r>
      <w:r w:rsidR="008C770F">
        <w:rPr>
          <w:rFonts w:ascii="Arial Narrow" w:hAnsi="Arial Narrow"/>
          <w:b/>
          <w:sz w:val="22"/>
          <w:szCs w:val="22"/>
        </w:rPr>
        <w:t>7</w:t>
      </w:r>
      <w:r w:rsidRPr="00A745AE">
        <w:rPr>
          <w:rFonts w:ascii="Arial Narrow" w:hAnsi="Arial Narrow"/>
          <w:b/>
          <w:sz w:val="22"/>
          <w:szCs w:val="22"/>
        </w:rPr>
        <w:t>.</w:t>
      </w:r>
    </w:p>
    <w:p w14:paraId="042B2668" w14:textId="77777777" w:rsidR="00A745AE" w:rsidRDefault="00A745AE" w:rsidP="00197943">
      <w:pPr>
        <w:jc w:val="both"/>
        <w:rPr>
          <w:rFonts w:ascii="Arial Narrow" w:hAnsi="Arial Narrow"/>
          <w:sz w:val="22"/>
          <w:szCs w:val="22"/>
        </w:rPr>
      </w:pPr>
      <w:r>
        <w:rPr>
          <w:rFonts w:ascii="Arial Narrow" w:hAnsi="Arial Narrow"/>
          <w:sz w:val="22"/>
          <w:szCs w:val="22"/>
        </w:rPr>
        <w:tab/>
        <w:t>U članku 38. mijenja se i glasi:</w:t>
      </w:r>
    </w:p>
    <w:p w14:paraId="066D244C" w14:textId="77777777" w:rsidR="00A745AE" w:rsidRDefault="001A2928" w:rsidP="003E6150">
      <w:pPr>
        <w:pStyle w:val="Uvuenotijeloteksta"/>
        <w:spacing w:line="276" w:lineRule="auto"/>
        <w:jc w:val="both"/>
        <w:rPr>
          <w:rFonts w:ascii="Arial Narrow" w:hAnsi="Arial Narrow" w:cs="Arial"/>
          <w:sz w:val="22"/>
          <w:szCs w:val="22"/>
        </w:rPr>
      </w:pPr>
      <w:r>
        <w:rPr>
          <w:rFonts w:ascii="Arial Narrow" w:hAnsi="Arial Narrow" w:cs="Arial"/>
          <w:sz w:val="22"/>
          <w:szCs w:val="22"/>
        </w:rPr>
        <w:t>„</w:t>
      </w:r>
      <w:r w:rsidR="00A745AE" w:rsidRPr="00A745AE">
        <w:rPr>
          <w:rFonts w:ascii="Arial Narrow" w:hAnsi="Arial Narrow" w:cs="Arial"/>
          <w:sz w:val="22"/>
          <w:szCs w:val="22"/>
        </w:rPr>
        <w:t>Davatelj usluge u okviru javne usluge jednom u kalendarskoj godini preuzima krupni (glomazni) komunalni otpad od korisnika usluge kategorije kućanstvo i kategorije korisnika koji nisu kućanstvo, a spadaju u potkategoriju korisnici koji pružaju ugostiteljske usluge u domaćinstvu te stanuju na adresi obračunskog mjesta gdje pružaju ugostiteljske usluge u domaćinstvu (iznajmljivanje soba ili apartmana) na lokaciji obračunskog mjesta, bez nakna</w:t>
      </w:r>
      <w:r>
        <w:rPr>
          <w:rFonts w:ascii="Arial Narrow" w:hAnsi="Arial Narrow" w:cs="Arial"/>
          <w:sz w:val="22"/>
          <w:szCs w:val="22"/>
        </w:rPr>
        <w:t>de u najvećoj količini do 1 m3.“</w:t>
      </w:r>
    </w:p>
    <w:p w14:paraId="24163A26" w14:textId="77777777" w:rsidR="00A745AE" w:rsidRDefault="00A745AE" w:rsidP="00A745AE">
      <w:pPr>
        <w:pStyle w:val="Uvuenotijeloteksta"/>
        <w:spacing w:line="276" w:lineRule="auto"/>
        <w:jc w:val="center"/>
        <w:rPr>
          <w:rFonts w:ascii="Arial Narrow" w:hAnsi="Arial Narrow" w:cs="Arial"/>
          <w:b/>
          <w:sz w:val="22"/>
          <w:szCs w:val="22"/>
        </w:rPr>
      </w:pPr>
      <w:r w:rsidRPr="00A745AE">
        <w:rPr>
          <w:rFonts w:ascii="Arial Narrow" w:hAnsi="Arial Narrow" w:cs="Arial"/>
          <w:b/>
          <w:sz w:val="22"/>
          <w:szCs w:val="22"/>
        </w:rPr>
        <w:t xml:space="preserve">Članak </w:t>
      </w:r>
      <w:r w:rsidR="008C770F">
        <w:rPr>
          <w:rFonts w:ascii="Arial Narrow" w:hAnsi="Arial Narrow" w:cs="Arial"/>
          <w:b/>
          <w:sz w:val="22"/>
          <w:szCs w:val="22"/>
        </w:rPr>
        <w:t>8</w:t>
      </w:r>
      <w:r w:rsidRPr="00A745AE">
        <w:rPr>
          <w:rFonts w:ascii="Arial Narrow" w:hAnsi="Arial Narrow" w:cs="Arial"/>
          <w:b/>
          <w:sz w:val="22"/>
          <w:szCs w:val="22"/>
        </w:rPr>
        <w:t>.</w:t>
      </w:r>
    </w:p>
    <w:p w14:paraId="03C182AC" w14:textId="77777777" w:rsidR="00A745AE" w:rsidRDefault="00A745AE" w:rsidP="00A745AE">
      <w:pPr>
        <w:pStyle w:val="Uvuenotijeloteksta"/>
        <w:spacing w:after="0" w:line="276" w:lineRule="auto"/>
        <w:rPr>
          <w:rFonts w:ascii="Arial Narrow" w:hAnsi="Arial Narrow" w:cs="Arial"/>
          <w:sz w:val="22"/>
          <w:szCs w:val="22"/>
        </w:rPr>
      </w:pPr>
      <w:r>
        <w:rPr>
          <w:rFonts w:ascii="Arial Narrow" w:hAnsi="Arial Narrow" w:cs="Arial"/>
          <w:b/>
          <w:sz w:val="22"/>
          <w:szCs w:val="22"/>
        </w:rPr>
        <w:tab/>
      </w:r>
      <w:r w:rsidRPr="00A745AE">
        <w:rPr>
          <w:rFonts w:ascii="Arial Narrow" w:hAnsi="Arial Narrow" w:cs="Arial"/>
          <w:sz w:val="22"/>
          <w:szCs w:val="22"/>
        </w:rPr>
        <w:t xml:space="preserve">U članku 39. </w:t>
      </w:r>
      <w:r>
        <w:rPr>
          <w:rFonts w:ascii="Arial Narrow" w:hAnsi="Arial Narrow" w:cs="Arial"/>
          <w:sz w:val="22"/>
          <w:szCs w:val="22"/>
        </w:rPr>
        <w:t>m</w:t>
      </w:r>
      <w:r w:rsidRPr="00A745AE">
        <w:rPr>
          <w:rFonts w:ascii="Arial Narrow" w:hAnsi="Arial Narrow" w:cs="Arial"/>
          <w:sz w:val="22"/>
          <w:szCs w:val="22"/>
        </w:rPr>
        <w:t>ijenja se i glasi:</w:t>
      </w:r>
    </w:p>
    <w:p w14:paraId="31BEC32C" w14:textId="77777777" w:rsidR="00A745AE" w:rsidRDefault="001A2928" w:rsidP="009F70E8">
      <w:pPr>
        <w:pStyle w:val="Uvuenotijeloteksta"/>
        <w:spacing w:after="0"/>
        <w:ind w:left="284"/>
        <w:jc w:val="both"/>
        <w:rPr>
          <w:rFonts w:ascii="Arial Narrow" w:hAnsi="Arial Narrow" w:cs="Arial"/>
          <w:sz w:val="22"/>
          <w:szCs w:val="22"/>
        </w:rPr>
      </w:pPr>
      <w:r>
        <w:rPr>
          <w:rFonts w:ascii="Arial Narrow" w:hAnsi="Arial Narrow" w:cs="Arial"/>
          <w:sz w:val="22"/>
          <w:szCs w:val="22"/>
        </w:rPr>
        <w:t>„</w:t>
      </w:r>
      <w:r w:rsidR="00A745AE" w:rsidRPr="00A745AE">
        <w:rPr>
          <w:rFonts w:ascii="Arial Narrow" w:hAnsi="Arial Narrow" w:cs="Arial"/>
          <w:sz w:val="22"/>
          <w:szCs w:val="22"/>
        </w:rPr>
        <w:t>Na zahtjev korisnika davatelj usluge preuzet će na obračunskom mjestu kategorije korisnika kućanstvo i kategorije korisnika koji nisu kućanstvo, a spadaju u potkategoriju korisnici koji pružaju ugostiteljske usluge u domaćinstvu te stanuju na adresi obračunskog mjesta gdje pružaju ugostiteljske usluge u domaćinstvu (iznajmljivanje soba ili apartmana) količinu krupnog (glomaznog) otpada iznad količine iz prethodnog stavka ovog članka uz naplatu, sukladno cjeniku davatelja usluge.</w:t>
      </w:r>
      <w:r>
        <w:rPr>
          <w:rFonts w:ascii="Arial Narrow" w:hAnsi="Arial Narrow" w:cs="Arial"/>
          <w:sz w:val="22"/>
          <w:szCs w:val="22"/>
        </w:rPr>
        <w:t>“</w:t>
      </w:r>
    </w:p>
    <w:p w14:paraId="7E523BC8" w14:textId="77777777" w:rsidR="00A745AE" w:rsidRDefault="00A745AE" w:rsidP="00197943">
      <w:pPr>
        <w:jc w:val="both"/>
        <w:rPr>
          <w:rFonts w:ascii="Arial Narrow" w:hAnsi="Arial Narrow"/>
          <w:sz w:val="22"/>
          <w:szCs w:val="22"/>
        </w:rPr>
      </w:pPr>
    </w:p>
    <w:p w14:paraId="33CC6ED4" w14:textId="77777777" w:rsidR="00A745AE" w:rsidRDefault="001A2928" w:rsidP="00A745AE">
      <w:pPr>
        <w:pStyle w:val="Uvuenotijeloteksta"/>
        <w:spacing w:line="276" w:lineRule="auto"/>
        <w:jc w:val="both"/>
        <w:rPr>
          <w:rFonts w:ascii="Arial Narrow" w:hAnsi="Arial Narrow" w:cs="Arial"/>
          <w:sz w:val="22"/>
          <w:szCs w:val="22"/>
        </w:rPr>
      </w:pPr>
      <w:r>
        <w:rPr>
          <w:rFonts w:ascii="Arial Narrow" w:hAnsi="Arial Narrow" w:cs="Arial"/>
          <w:sz w:val="22"/>
          <w:szCs w:val="22"/>
        </w:rPr>
        <w:t>„</w:t>
      </w:r>
      <w:r w:rsidR="00A745AE" w:rsidRPr="00A745AE">
        <w:rPr>
          <w:rFonts w:ascii="Arial Narrow" w:hAnsi="Arial Narrow" w:cs="Arial"/>
          <w:sz w:val="22"/>
          <w:szCs w:val="22"/>
        </w:rPr>
        <w:t>Korisnik usluge iz kategorije korisnika koji nije kućanstvo može naručiti odvoz krupnog (glomaznog) komunalnog otpada uz naplatu, suk</w:t>
      </w:r>
      <w:r>
        <w:rPr>
          <w:rFonts w:ascii="Arial Narrow" w:hAnsi="Arial Narrow" w:cs="Arial"/>
          <w:sz w:val="22"/>
          <w:szCs w:val="22"/>
        </w:rPr>
        <w:t>ladno cjeniku davatelja usluge.“</w:t>
      </w:r>
    </w:p>
    <w:p w14:paraId="44C48891" w14:textId="77777777" w:rsidR="008C770F" w:rsidRDefault="008C770F" w:rsidP="00A745AE">
      <w:pPr>
        <w:pStyle w:val="Uvuenotijeloteksta"/>
        <w:spacing w:line="276" w:lineRule="auto"/>
        <w:jc w:val="both"/>
        <w:rPr>
          <w:rFonts w:ascii="Arial Narrow" w:hAnsi="Arial Narrow" w:cs="Arial"/>
          <w:sz w:val="22"/>
          <w:szCs w:val="22"/>
        </w:rPr>
      </w:pPr>
    </w:p>
    <w:p w14:paraId="42B7FC71" w14:textId="77777777" w:rsidR="008C770F" w:rsidRPr="00BC1D29" w:rsidRDefault="008C770F" w:rsidP="008C770F">
      <w:pPr>
        <w:pStyle w:val="Uvuenotijeloteksta"/>
        <w:spacing w:line="276" w:lineRule="auto"/>
        <w:jc w:val="center"/>
        <w:rPr>
          <w:rFonts w:ascii="Arial Narrow" w:hAnsi="Arial Narrow" w:cs="Arial"/>
          <w:b/>
          <w:sz w:val="22"/>
          <w:szCs w:val="22"/>
        </w:rPr>
      </w:pPr>
      <w:r w:rsidRPr="00BC1D29">
        <w:rPr>
          <w:rFonts w:ascii="Arial Narrow" w:hAnsi="Arial Narrow" w:cs="Arial"/>
          <w:b/>
          <w:sz w:val="22"/>
          <w:szCs w:val="22"/>
        </w:rPr>
        <w:t xml:space="preserve">Članak </w:t>
      </w:r>
      <w:r>
        <w:rPr>
          <w:rFonts w:ascii="Arial Narrow" w:hAnsi="Arial Narrow" w:cs="Arial"/>
          <w:b/>
          <w:sz w:val="22"/>
          <w:szCs w:val="22"/>
        </w:rPr>
        <w:t>9</w:t>
      </w:r>
      <w:r w:rsidRPr="00BC1D29">
        <w:rPr>
          <w:rFonts w:ascii="Arial Narrow" w:hAnsi="Arial Narrow" w:cs="Arial"/>
          <w:b/>
          <w:sz w:val="22"/>
          <w:szCs w:val="22"/>
        </w:rPr>
        <w:t>.</w:t>
      </w:r>
    </w:p>
    <w:p w14:paraId="275C45C2" w14:textId="77777777" w:rsidR="008C770F" w:rsidRDefault="008C770F" w:rsidP="00AC5A3F">
      <w:pPr>
        <w:pStyle w:val="Uvuenotijeloteksta"/>
        <w:spacing w:after="0" w:line="276" w:lineRule="auto"/>
        <w:ind w:left="284" w:firstLine="424"/>
        <w:jc w:val="both"/>
        <w:rPr>
          <w:rFonts w:ascii="Arial Narrow" w:hAnsi="Arial Narrow" w:cs="Arial"/>
          <w:sz w:val="22"/>
          <w:szCs w:val="22"/>
        </w:rPr>
      </w:pPr>
      <w:r>
        <w:rPr>
          <w:rFonts w:ascii="Arial Narrow" w:hAnsi="Arial Narrow" w:cs="Arial"/>
          <w:sz w:val="22"/>
          <w:szCs w:val="22"/>
        </w:rPr>
        <w:t>U članku 74. stavak 1. mijenja se i glasi:</w:t>
      </w:r>
    </w:p>
    <w:p w14:paraId="19ECDAA0" w14:textId="77777777" w:rsidR="008C770F" w:rsidRDefault="008C770F" w:rsidP="008C770F">
      <w:pPr>
        <w:pStyle w:val="Uvuenotijeloteksta"/>
        <w:spacing w:after="0" w:line="276" w:lineRule="auto"/>
        <w:ind w:left="284"/>
        <w:jc w:val="both"/>
        <w:rPr>
          <w:rFonts w:ascii="Arial Narrow" w:hAnsi="Arial Narrow" w:cs="Arial"/>
          <w:sz w:val="22"/>
          <w:szCs w:val="22"/>
        </w:rPr>
      </w:pPr>
      <w:r>
        <w:rPr>
          <w:rFonts w:ascii="Arial Narrow" w:hAnsi="Arial Narrow" w:cs="Arial"/>
          <w:sz w:val="22"/>
          <w:szCs w:val="22"/>
        </w:rPr>
        <w:t>„Računi se dostavljaju sukladno utvrđenom obračunskom razdoblju iz čl. 19. ove Odluke.“</w:t>
      </w:r>
    </w:p>
    <w:p w14:paraId="2E8BF9FA" w14:textId="77777777" w:rsidR="008C770F" w:rsidRDefault="008C770F" w:rsidP="008C770F">
      <w:pPr>
        <w:pStyle w:val="Uvuenotijeloteksta"/>
        <w:spacing w:line="276" w:lineRule="auto"/>
        <w:jc w:val="both"/>
        <w:rPr>
          <w:rFonts w:ascii="Arial Narrow" w:hAnsi="Arial Narrow" w:cs="Arial"/>
          <w:sz w:val="22"/>
          <w:szCs w:val="22"/>
        </w:rPr>
      </w:pPr>
    </w:p>
    <w:p w14:paraId="4B01BB18" w14:textId="77777777" w:rsidR="008C770F" w:rsidRPr="00807BE4" w:rsidRDefault="008C770F" w:rsidP="008C770F">
      <w:pPr>
        <w:pStyle w:val="Uvuenotijeloteksta"/>
        <w:spacing w:line="276" w:lineRule="auto"/>
        <w:jc w:val="center"/>
        <w:rPr>
          <w:rFonts w:ascii="Arial Narrow" w:hAnsi="Arial Narrow" w:cs="Arial"/>
          <w:b/>
          <w:sz w:val="22"/>
          <w:szCs w:val="22"/>
        </w:rPr>
      </w:pPr>
      <w:r w:rsidRPr="00807BE4">
        <w:rPr>
          <w:rFonts w:ascii="Arial Narrow" w:hAnsi="Arial Narrow" w:cs="Arial"/>
          <w:b/>
          <w:sz w:val="22"/>
          <w:szCs w:val="22"/>
        </w:rPr>
        <w:t>Članak 10.</w:t>
      </w:r>
    </w:p>
    <w:p w14:paraId="1C73684E" w14:textId="77777777" w:rsidR="008C770F" w:rsidRDefault="008C770F" w:rsidP="00AC5A3F">
      <w:pPr>
        <w:pStyle w:val="Uvuenotijeloteksta"/>
        <w:spacing w:after="0" w:line="276" w:lineRule="auto"/>
        <w:ind w:firstLine="425"/>
        <w:jc w:val="both"/>
        <w:rPr>
          <w:rFonts w:ascii="Arial Narrow" w:hAnsi="Arial Narrow" w:cs="Arial"/>
          <w:sz w:val="22"/>
          <w:szCs w:val="22"/>
        </w:rPr>
      </w:pPr>
      <w:r>
        <w:rPr>
          <w:rFonts w:ascii="Arial Narrow" w:hAnsi="Arial Narrow" w:cs="Arial"/>
          <w:sz w:val="22"/>
          <w:szCs w:val="22"/>
        </w:rPr>
        <w:t>U članku 75. dodaje se novi stavak 2. koji glasi:</w:t>
      </w:r>
    </w:p>
    <w:p w14:paraId="127530FC" w14:textId="77777777" w:rsidR="008C770F" w:rsidRPr="00BC1D29" w:rsidRDefault="008C770F" w:rsidP="008C770F">
      <w:pPr>
        <w:ind w:firstLine="284"/>
        <w:jc w:val="both"/>
        <w:rPr>
          <w:rFonts w:ascii="Arial Narrow" w:hAnsi="Arial Narrow"/>
          <w:sz w:val="22"/>
          <w:szCs w:val="22"/>
        </w:rPr>
      </w:pPr>
      <w:r w:rsidRPr="00BC1D29">
        <w:rPr>
          <w:rFonts w:ascii="Arial Narrow" w:hAnsi="Arial Narrow"/>
          <w:sz w:val="22"/>
          <w:szCs w:val="22"/>
        </w:rPr>
        <w:t>„Korisnik usluge mora podmiriti sve dospjele račune prije:</w:t>
      </w:r>
    </w:p>
    <w:p w14:paraId="34E4F350" w14:textId="77777777" w:rsidR="008C770F" w:rsidRPr="00BC1D29" w:rsidRDefault="008C770F" w:rsidP="008C770F">
      <w:pPr>
        <w:pStyle w:val="Odlomakpopisa"/>
        <w:numPr>
          <w:ilvl w:val="1"/>
          <w:numId w:val="20"/>
        </w:numPr>
        <w:ind w:left="284" w:firstLine="0"/>
        <w:contextualSpacing/>
        <w:jc w:val="both"/>
        <w:rPr>
          <w:rFonts w:ascii="Arial Narrow" w:hAnsi="Arial Narrow"/>
          <w:sz w:val="22"/>
          <w:szCs w:val="22"/>
        </w:rPr>
      </w:pPr>
      <w:r w:rsidRPr="00BC1D29">
        <w:rPr>
          <w:rFonts w:ascii="Arial Narrow" w:hAnsi="Arial Narrow"/>
          <w:sz w:val="22"/>
          <w:szCs w:val="22"/>
        </w:rPr>
        <w:t xml:space="preserve">promjene volumena spremnika, </w:t>
      </w:r>
    </w:p>
    <w:p w14:paraId="4E570DA4" w14:textId="77777777" w:rsidR="008C770F" w:rsidRPr="00BC1D29" w:rsidRDefault="008C770F" w:rsidP="008C770F">
      <w:pPr>
        <w:numPr>
          <w:ilvl w:val="1"/>
          <w:numId w:val="20"/>
        </w:numPr>
        <w:ind w:left="284" w:firstLine="0"/>
        <w:jc w:val="both"/>
        <w:rPr>
          <w:rFonts w:ascii="Arial Narrow" w:hAnsi="Arial Narrow"/>
          <w:sz w:val="22"/>
          <w:szCs w:val="22"/>
        </w:rPr>
      </w:pPr>
      <w:r w:rsidRPr="00BC1D29">
        <w:rPr>
          <w:rFonts w:ascii="Arial Narrow" w:hAnsi="Arial Narrow"/>
          <w:sz w:val="22"/>
          <w:szCs w:val="22"/>
        </w:rPr>
        <w:t>naručivanja odvoza glomaznog otpada,</w:t>
      </w:r>
    </w:p>
    <w:p w14:paraId="7CB334A6" w14:textId="77777777" w:rsidR="008C770F" w:rsidRPr="00BC1D29" w:rsidRDefault="008C770F" w:rsidP="008C770F">
      <w:pPr>
        <w:numPr>
          <w:ilvl w:val="1"/>
          <w:numId w:val="20"/>
        </w:numPr>
        <w:ind w:left="284" w:firstLine="0"/>
        <w:jc w:val="both"/>
        <w:rPr>
          <w:rFonts w:ascii="Arial Narrow" w:hAnsi="Arial Narrow"/>
          <w:sz w:val="22"/>
          <w:szCs w:val="22"/>
        </w:rPr>
      </w:pPr>
      <w:r w:rsidRPr="00BC1D29">
        <w:rPr>
          <w:rFonts w:ascii="Arial Narrow" w:hAnsi="Arial Narrow"/>
          <w:sz w:val="22"/>
          <w:szCs w:val="22"/>
        </w:rPr>
        <w:t>utvrđivanja da se nekretnina trajno ne koristi,</w:t>
      </w:r>
    </w:p>
    <w:p w14:paraId="01F7CFFA" w14:textId="77777777" w:rsidR="008C770F" w:rsidRPr="00BC1D29" w:rsidRDefault="008C770F" w:rsidP="008C770F">
      <w:pPr>
        <w:numPr>
          <w:ilvl w:val="1"/>
          <w:numId w:val="20"/>
        </w:numPr>
        <w:ind w:left="284" w:firstLine="0"/>
        <w:jc w:val="both"/>
        <w:rPr>
          <w:rFonts w:ascii="Arial Narrow" w:hAnsi="Arial Narrow"/>
          <w:sz w:val="22"/>
          <w:szCs w:val="22"/>
        </w:rPr>
      </w:pPr>
      <w:r w:rsidRPr="00BC1D29">
        <w:rPr>
          <w:rFonts w:ascii="Arial Narrow" w:hAnsi="Arial Narrow"/>
          <w:sz w:val="22"/>
          <w:szCs w:val="22"/>
        </w:rPr>
        <w:t>otkazivanja ugovora,</w:t>
      </w:r>
    </w:p>
    <w:p w14:paraId="1AF24D1D" w14:textId="77777777" w:rsidR="008C770F" w:rsidRDefault="008C770F" w:rsidP="008C770F">
      <w:pPr>
        <w:numPr>
          <w:ilvl w:val="1"/>
          <w:numId w:val="20"/>
        </w:numPr>
        <w:ind w:left="284" w:firstLine="0"/>
        <w:jc w:val="both"/>
        <w:rPr>
          <w:rFonts w:ascii="Arial Narrow" w:hAnsi="Arial Narrow"/>
          <w:sz w:val="22"/>
          <w:szCs w:val="22"/>
        </w:rPr>
      </w:pPr>
      <w:r w:rsidRPr="00BC1D29">
        <w:rPr>
          <w:rFonts w:ascii="Arial Narrow" w:hAnsi="Arial Narrow"/>
          <w:sz w:val="22"/>
          <w:szCs w:val="22"/>
        </w:rPr>
        <w:t xml:space="preserve">dodjele </w:t>
      </w:r>
      <w:proofErr w:type="spellStart"/>
      <w:r w:rsidRPr="00BC1D29">
        <w:rPr>
          <w:rFonts w:ascii="Arial Narrow" w:hAnsi="Arial Narrow"/>
          <w:sz w:val="22"/>
          <w:szCs w:val="22"/>
        </w:rPr>
        <w:t>kompostera</w:t>
      </w:r>
      <w:proofErr w:type="spellEnd"/>
      <w:r w:rsidRPr="00BC1D29">
        <w:rPr>
          <w:rFonts w:ascii="Arial Narrow" w:hAnsi="Arial Narrow"/>
          <w:sz w:val="22"/>
          <w:szCs w:val="22"/>
        </w:rPr>
        <w:t>.“</w:t>
      </w:r>
    </w:p>
    <w:p w14:paraId="5C851A37" w14:textId="77777777" w:rsidR="00AC5A3F" w:rsidRPr="00BC1D29" w:rsidRDefault="00AC5A3F" w:rsidP="008C770F">
      <w:pPr>
        <w:numPr>
          <w:ilvl w:val="1"/>
          <w:numId w:val="20"/>
        </w:numPr>
        <w:ind w:left="284" w:firstLine="0"/>
        <w:jc w:val="both"/>
        <w:rPr>
          <w:rFonts w:ascii="Arial Narrow" w:hAnsi="Arial Narrow"/>
          <w:sz w:val="22"/>
          <w:szCs w:val="22"/>
        </w:rPr>
      </w:pPr>
    </w:p>
    <w:p w14:paraId="794BA82A" w14:textId="77777777" w:rsidR="008C770F" w:rsidRPr="00A745AE" w:rsidRDefault="008C770F" w:rsidP="00A745AE">
      <w:pPr>
        <w:pStyle w:val="Uvuenotijeloteksta"/>
        <w:spacing w:line="276" w:lineRule="auto"/>
        <w:jc w:val="both"/>
        <w:rPr>
          <w:rFonts w:ascii="Arial Narrow" w:hAnsi="Arial Narrow" w:cs="Arial"/>
          <w:sz w:val="22"/>
          <w:szCs w:val="22"/>
        </w:rPr>
      </w:pPr>
    </w:p>
    <w:p w14:paraId="667F3A95" w14:textId="77777777" w:rsidR="00197943" w:rsidRPr="00B84F63" w:rsidRDefault="00197943" w:rsidP="00197943">
      <w:pPr>
        <w:jc w:val="both"/>
        <w:rPr>
          <w:rFonts w:ascii="Arial Narrow" w:hAnsi="Arial Narrow"/>
          <w:sz w:val="22"/>
          <w:szCs w:val="22"/>
        </w:rPr>
      </w:pPr>
    </w:p>
    <w:p w14:paraId="39F7528D" w14:textId="77777777" w:rsidR="00197943" w:rsidRPr="00B84F63" w:rsidRDefault="00197943" w:rsidP="00197943">
      <w:pPr>
        <w:jc w:val="center"/>
        <w:rPr>
          <w:rFonts w:ascii="Arial Narrow" w:hAnsi="Arial Narrow"/>
          <w:b/>
          <w:sz w:val="22"/>
          <w:szCs w:val="22"/>
        </w:rPr>
      </w:pPr>
      <w:r w:rsidRPr="00B84F63">
        <w:rPr>
          <w:rFonts w:ascii="Arial Narrow" w:hAnsi="Arial Narrow"/>
          <w:b/>
          <w:sz w:val="22"/>
          <w:szCs w:val="22"/>
        </w:rPr>
        <w:t xml:space="preserve">Članak </w:t>
      </w:r>
      <w:r w:rsidR="008C770F">
        <w:rPr>
          <w:rFonts w:ascii="Arial Narrow" w:hAnsi="Arial Narrow"/>
          <w:b/>
          <w:sz w:val="22"/>
          <w:szCs w:val="22"/>
        </w:rPr>
        <w:t>11</w:t>
      </w:r>
      <w:r w:rsidRPr="00B84F63">
        <w:rPr>
          <w:rFonts w:ascii="Arial Narrow" w:hAnsi="Arial Narrow"/>
          <w:b/>
          <w:sz w:val="22"/>
          <w:szCs w:val="22"/>
        </w:rPr>
        <w:t>.</w:t>
      </w:r>
    </w:p>
    <w:p w14:paraId="6026BEB1" w14:textId="77777777" w:rsidR="00B84F63" w:rsidRPr="00B84F63" w:rsidRDefault="00B84F63" w:rsidP="00631DA4">
      <w:pPr>
        <w:pStyle w:val="Uvuenotijeloteksta"/>
        <w:spacing w:after="0" w:line="276" w:lineRule="auto"/>
        <w:ind w:left="284"/>
        <w:jc w:val="both"/>
        <w:rPr>
          <w:rFonts w:ascii="Arial Narrow" w:hAnsi="Arial Narrow" w:cs="Arial"/>
          <w:color w:val="000000"/>
          <w:sz w:val="22"/>
          <w:szCs w:val="22"/>
        </w:rPr>
      </w:pPr>
      <w:r w:rsidRPr="00B84F63">
        <w:rPr>
          <w:rFonts w:ascii="Arial Narrow" w:hAnsi="Arial Narrow" w:cs="Arial"/>
          <w:color w:val="000000"/>
          <w:sz w:val="22"/>
          <w:szCs w:val="22"/>
        </w:rPr>
        <w:t>Članak 84. mijenja se i glasi:</w:t>
      </w:r>
    </w:p>
    <w:p w14:paraId="496E737A" w14:textId="77777777" w:rsidR="00B84F63" w:rsidRPr="00B84F63" w:rsidRDefault="00D621BF" w:rsidP="00631DA4">
      <w:pPr>
        <w:pStyle w:val="Uvuenotijeloteksta"/>
        <w:spacing w:after="0" w:line="276" w:lineRule="auto"/>
        <w:ind w:left="284"/>
        <w:jc w:val="both"/>
        <w:rPr>
          <w:rFonts w:ascii="Arial Narrow" w:hAnsi="Arial Narrow" w:cs="Arial"/>
          <w:color w:val="000000"/>
          <w:sz w:val="22"/>
          <w:szCs w:val="22"/>
        </w:rPr>
      </w:pPr>
      <w:r>
        <w:rPr>
          <w:rFonts w:ascii="Arial Narrow" w:hAnsi="Arial Narrow" w:cs="Arial"/>
          <w:color w:val="000000"/>
          <w:sz w:val="22"/>
          <w:szCs w:val="22"/>
        </w:rPr>
        <w:t>„</w:t>
      </w:r>
      <w:r w:rsidR="00B84F63" w:rsidRPr="00B84F63">
        <w:rPr>
          <w:rFonts w:ascii="Arial Narrow" w:hAnsi="Arial Narrow" w:cs="Arial"/>
          <w:color w:val="000000"/>
          <w:sz w:val="22"/>
          <w:szCs w:val="22"/>
        </w:rPr>
        <w:t xml:space="preserve">Smatra se da je korisnik usluge postupio protivno Ugovoru: </w:t>
      </w:r>
    </w:p>
    <w:p w14:paraId="2D50EDBB" w14:textId="77777777" w:rsidR="00B84F63" w:rsidRPr="00B84F63" w:rsidRDefault="00B84F63" w:rsidP="00631DA4">
      <w:pPr>
        <w:pStyle w:val="Uvuenotijeloteksta"/>
        <w:spacing w:after="0" w:line="276" w:lineRule="auto"/>
        <w:ind w:left="284"/>
        <w:jc w:val="both"/>
        <w:rPr>
          <w:rFonts w:ascii="Arial Narrow" w:hAnsi="Arial Narrow" w:cs="Arial"/>
          <w:color w:val="000000"/>
          <w:sz w:val="22"/>
          <w:szCs w:val="22"/>
        </w:rPr>
      </w:pPr>
      <w:r w:rsidRPr="00B84F63">
        <w:rPr>
          <w:rFonts w:ascii="Arial Narrow" w:hAnsi="Arial Narrow" w:cs="Arial"/>
          <w:color w:val="000000"/>
          <w:sz w:val="22"/>
          <w:szCs w:val="22"/>
        </w:rPr>
        <w:t>-</w:t>
      </w:r>
      <w:r w:rsidRPr="00B84F63">
        <w:rPr>
          <w:rFonts w:ascii="Arial Narrow" w:hAnsi="Arial Narrow" w:cs="Arial"/>
          <w:color w:val="000000"/>
          <w:sz w:val="22"/>
          <w:szCs w:val="22"/>
        </w:rPr>
        <w:tab/>
        <w:t>ako ne predaje otpad davatelju usluge (ne zaduži spremnik za otpad i/ili izjavljuje da ne koristi nekretninu) a na temelju podataka očitanja mjernih uređaja za potrošnju električne energije, plina ili pitke vode ili na drugi način se utvrdi da koristi nekretninu,</w:t>
      </w:r>
      <w:r w:rsidRPr="00B84F63">
        <w:rPr>
          <w:rFonts w:ascii="Arial Narrow" w:hAnsi="Arial Narrow" w:cs="Arial"/>
          <w:strike/>
          <w:color w:val="000000"/>
          <w:sz w:val="22"/>
          <w:szCs w:val="22"/>
        </w:rPr>
        <w:t xml:space="preserve"> </w:t>
      </w:r>
    </w:p>
    <w:p w14:paraId="14BCF3AE" w14:textId="77777777" w:rsidR="00B84F63" w:rsidRPr="00B84F63" w:rsidRDefault="00B84F63" w:rsidP="00631DA4">
      <w:pPr>
        <w:pStyle w:val="Uvuenotijeloteksta"/>
        <w:spacing w:after="0" w:line="276" w:lineRule="auto"/>
        <w:ind w:left="284"/>
        <w:jc w:val="both"/>
        <w:rPr>
          <w:rFonts w:ascii="Arial Narrow" w:hAnsi="Arial Narrow" w:cs="Arial"/>
          <w:color w:val="000000"/>
          <w:sz w:val="22"/>
          <w:szCs w:val="22"/>
        </w:rPr>
      </w:pPr>
      <w:r w:rsidRPr="00B84F63">
        <w:rPr>
          <w:rFonts w:ascii="Arial Narrow" w:hAnsi="Arial Narrow" w:cs="Arial"/>
          <w:color w:val="000000"/>
          <w:sz w:val="22"/>
          <w:szCs w:val="22"/>
        </w:rPr>
        <w:t>-</w:t>
      </w:r>
      <w:r w:rsidRPr="00B84F63">
        <w:rPr>
          <w:rFonts w:ascii="Arial Narrow" w:hAnsi="Arial Narrow" w:cs="Arial"/>
          <w:color w:val="000000"/>
          <w:sz w:val="22"/>
          <w:szCs w:val="22"/>
        </w:rPr>
        <w:tab/>
        <w:t>ako nije u roku od 30 dana od početka korištenja novoizgrađene nekretnine, odnosno</w:t>
      </w:r>
    </w:p>
    <w:p w14:paraId="2FDD1E66" w14:textId="77777777" w:rsidR="00B84F63" w:rsidRPr="00B84F63" w:rsidRDefault="00B84F63" w:rsidP="00631DA4">
      <w:pPr>
        <w:pStyle w:val="Uvuenotijeloteksta"/>
        <w:spacing w:after="0" w:line="276" w:lineRule="auto"/>
        <w:ind w:left="284"/>
        <w:jc w:val="both"/>
        <w:rPr>
          <w:rFonts w:ascii="Arial Narrow" w:hAnsi="Arial Narrow" w:cs="Arial"/>
          <w:color w:val="000000"/>
          <w:sz w:val="22"/>
          <w:szCs w:val="22"/>
        </w:rPr>
      </w:pPr>
      <w:r w:rsidRPr="00B84F63">
        <w:rPr>
          <w:rFonts w:ascii="Arial Narrow" w:hAnsi="Arial Narrow" w:cs="Arial"/>
          <w:color w:val="000000"/>
          <w:sz w:val="22"/>
          <w:szCs w:val="22"/>
        </w:rPr>
        <w:t>posebnog dijela takve nekretnine ili prava korištenja takve nekretnine, odnosno posebnog dijela takve nekretnine (kada je vlasnik nekretnine obvezu plaćanja ugovorom prenio na tog korisnika) o istome pisanim putem obavijestio davatelja usluge,</w:t>
      </w:r>
    </w:p>
    <w:p w14:paraId="50E3EDC5" w14:textId="77777777" w:rsidR="00B84F63" w:rsidRPr="00B84F63" w:rsidRDefault="00B84F63" w:rsidP="00631DA4">
      <w:pPr>
        <w:pStyle w:val="Uvuenotijeloteksta"/>
        <w:spacing w:after="0" w:line="276" w:lineRule="auto"/>
        <w:ind w:left="284"/>
        <w:jc w:val="both"/>
        <w:rPr>
          <w:rFonts w:ascii="Arial Narrow" w:hAnsi="Arial Narrow" w:cs="Arial"/>
          <w:color w:val="000000"/>
          <w:sz w:val="22"/>
          <w:szCs w:val="22"/>
        </w:rPr>
      </w:pPr>
      <w:r w:rsidRPr="00B84F63">
        <w:rPr>
          <w:rFonts w:ascii="Arial Narrow" w:hAnsi="Arial Narrow" w:cs="Arial"/>
          <w:color w:val="000000"/>
          <w:sz w:val="22"/>
          <w:szCs w:val="22"/>
        </w:rPr>
        <w:t>-</w:t>
      </w:r>
      <w:r w:rsidRPr="00B84F63">
        <w:rPr>
          <w:rFonts w:ascii="Arial Narrow" w:hAnsi="Arial Narrow" w:cs="Arial"/>
          <w:color w:val="000000"/>
          <w:sz w:val="22"/>
          <w:szCs w:val="22"/>
        </w:rPr>
        <w:tab/>
        <w:t>ako odloži bilo kakav otpad izvan spremnika</w:t>
      </w:r>
      <w:r>
        <w:rPr>
          <w:rFonts w:ascii="Arial Narrow" w:hAnsi="Arial Narrow" w:cs="Arial"/>
          <w:color w:val="000000"/>
          <w:sz w:val="22"/>
          <w:szCs w:val="22"/>
        </w:rPr>
        <w:t xml:space="preserve">; </w:t>
      </w:r>
    </w:p>
    <w:p w14:paraId="532579AE" w14:textId="77777777" w:rsidR="00B84F63" w:rsidRPr="00B84F63" w:rsidRDefault="00B84F63" w:rsidP="00631DA4">
      <w:pPr>
        <w:pStyle w:val="Uvuenotijeloteksta"/>
        <w:spacing w:after="0" w:line="276" w:lineRule="auto"/>
        <w:ind w:left="284"/>
        <w:jc w:val="both"/>
        <w:rPr>
          <w:rFonts w:ascii="Arial Narrow" w:hAnsi="Arial Narrow" w:cs="Arial"/>
          <w:strike/>
          <w:color w:val="000000"/>
          <w:sz w:val="22"/>
          <w:szCs w:val="22"/>
        </w:rPr>
      </w:pPr>
      <w:r w:rsidRPr="00B84F63">
        <w:rPr>
          <w:rFonts w:ascii="Arial Narrow" w:hAnsi="Arial Narrow" w:cs="Arial"/>
          <w:color w:val="000000"/>
          <w:sz w:val="22"/>
          <w:szCs w:val="22"/>
        </w:rPr>
        <w:t>-</w:t>
      </w:r>
      <w:r w:rsidRPr="00B84F63">
        <w:rPr>
          <w:rFonts w:ascii="Arial Narrow" w:hAnsi="Arial Narrow" w:cs="Arial"/>
          <w:color w:val="000000"/>
          <w:sz w:val="22"/>
          <w:szCs w:val="22"/>
        </w:rPr>
        <w:tab/>
        <w:t>ako u spremnik za komunalni otpad odloži problematičan ili opasni otpad  ili reciklabilni otpad,</w:t>
      </w:r>
    </w:p>
    <w:p w14:paraId="5FB9DD41" w14:textId="77777777" w:rsidR="00B84F63" w:rsidRPr="00B84F63" w:rsidRDefault="00B84F63" w:rsidP="00631DA4">
      <w:pPr>
        <w:pStyle w:val="Uvuenotijeloteksta"/>
        <w:spacing w:after="0" w:line="276" w:lineRule="auto"/>
        <w:ind w:left="284"/>
        <w:jc w:val="both"/>
        <w:rPr>
          <w:rFonts w:ascii="Arial Narrow" w:hAnsi="Arial Narrow" w:cs="Arial"/>
          <w:color w:val="000000"/>
          <w:sz w:val="22"/>
          <w:szCs w:val="22"/>
        </w:rPr>
      </w:pPr>
      <w:r w:rsidRPr="00B84F63">
        <w:rPr>
          <w:rFonts w:ascii="Arial Narrow" w:hAnsi="Arial Narrow" w:cs="Arial"/>
          <w:color w:val="000000"/>
          <w:sz w:val="22"/>
          <w:szCs w:val="22"/>
        </w:rPr>
        <w:t>-</w:t>
      </w:r>
      <w:r w:rsidRPr="00B84F63">
        <w:rPr>
          <w:rFonts w:ascii="Arial Narrow" w:hAnsi="Arial Narrow" w:cs="Arial"/>
          <w:color w:val="000000"/>
          <w:sz w:val="22"/>
          <w:szCs w:val="22"/>
        </w:rPr>
        <w:tab/>
        <w:t>ako u spremnik za odvojeno prikupljanje otpada odloži komunalni otpad, kao i bilo koji drugi otpad koji ne odgovara definiciji otpada za koji je spremnik namijenjen (cijenu troškova sortiranja otpada odnosno odvoza  takvog otpada do ŽCGO odnosno reciklažnog dvorišta);</w:t>
      </w:r>
    </w:p>
    <w:p w14:paraId="7869E6AB" w14:textId="77777777" w:rsidR="00B84F63" w:rsidRPr="00B84F63" w:rsidRDefault="00B84F63" w:rsidP="00631DA4">
      <w:pPr>
        <w:pStyle w:val="Uvuenotijeloteksta"/>
        <w:spacing w:after="0" w:line="276" w:lineRule="auto"/>
        <w:ind w:left="284"/>
        <w:jc w:val="both"/>
        <w:rPr>
          <w:rFonts w:ascii="Arial Narrow" w:hAnsi="Arial Narrow" w:cs="Arial"/>
          <w:sz w:val="22"/>
          <w:szCs w:val="22"/>
        </w:rPr>
      </w:pPr>
      <w:r w:rsidRPr="00B84F63">
        <w:rPr>
          <w:rFonts w:ascii="Arial Narrow" w:hAnsi="Arial Narrow" w:cs="Arial"/>
          <w:color w:val="000000"/>
          <w:sz w:val="22"/>
          <w:szCs w:val="22"/>
        </w:rPr>
        <w:t xml:space="preserve">-  ako u </w:t>
      </w:r>
      <w:r w:rsidRPr="00B84F63">
        <w:rPr>
          <w:rFonts w:ascii="Arial Narrow" w:hAnsi="Arial Narrow" w:cs="Arial"/>
          <w:sz w:val="22"/>
          <w:szCs w:val="22"/>
        </w:rPr>
        <w:t xml:space="preserve">spremnik za komunalni otpad odloži biorazgradivi otpad iz kuhinje i kantina (kuhinjski otpad, ostaci hrane i sl.,), jestiva ulja i masti (otpadna ulja iz </w:t>
      </w:r>
      <w:proofErr w:type="spellStart"/>
      <w:r w:rsidRPr="00B84F63">
        <w:rPr>
          <w:rFonts w:ascii="Arial Narrow" w:hAnsi="Arial Narrow" w:cs="Arial"/>
          <w:sz w:val="22"/>
          <w:szCs w:val="22"/>
        </w:rPr>
        <w:t>friteza</w:t>
      </w:r>
      <w:proofErr w:type="spellEnd"/>
      <w:r w:rsidRPr="00B84F63">
        <w:rPr>
          <w:rFonts w:ascii="Arial Narrow" w:hAnsi="Arial Narrow" w:cs="Arial"/>
          <w:sz w:val="22"/>
          <w:szCs w:val="22"/>
        </w:rPr>
        <w:t>, pećnica i sl.) nastal</w:t>
      </w:r>
      <w:r>
        <w:rPr>
          <w:rFonts w:ascii="Arial Narrow" w:hAnsi="Arial Narrow" w:cs="Arial"/>
          <w:sz w:val="22"/>
          <w:szCs w:val="22"/>
        </w:rPr>
        <w:t>i radom ugostiteljskog objekta;</w:t>
      </w:r>
    </w:p>
    <w:p w14:paraId="11C32915" w14:textId="77777777" w:rsidR="00B84F63" w:rsidRPr="00B84F63" w:rsidRDefault="00B84F63" w:rsidP="00631DA4">
      <w:pPr>
        <w:pStyle w:val="Uvuenotijeloteksta"/>
        <w:spacing w:after="0" w:line="276" w:lineRule="auto"/>
        <w:ind w:left="284"/>
        <w:jc w:val="both"/>
        <w:rPr>
          <w:rFonts w:ascii="Arial Narrow" w:hAnsi="Arial Narrow" w:cs="Arial"/>
          <w:color w:val="000000"/>
          <w:sz w:val="22"/>
          <w:szCs w:val="22"/>
        </w:rPr>
      </w:pPr>
      <w:r w:rsidRPr="00B84F63">
        <w:rPr>
          <w:rFonts w:ascii="Arial Narrow" w:hAnsi="Arial Narrow" w:cs="Arial"/>
          <w:color w:val="000000"/>
          <w:sz w:val="22"/>
          <w:szCs w:val="22"/>
        </w:rPr>
        <w:t>-</w:t>
      </w:r>
      <w:r w:rsidRPr="00B84F63">
        <w:rPr>
          <w:rFonts w:ascii="Arial Narrow" w:hAnsi="Arial Narrow" w:cs="Arial"/>
          <w:color w:val="000000"/>
          <w:sz w:val="22"/>
          <w:szCs w:val="22"/>
        </w:rPr>
        <w:tab/>
        <w:t>ako s glomaznim otpadom odloži bačve, kante i slične posude u kojima ima ulja, boja, kiselina i drugih opasnih tvari te drugi problematični otpad,</w:t>
      </w:r>
    </w:p>
    <w:p w14:paraId="070BC0F5" w14:textId="77777777" w:rsidR="00B84F63" w:rsidRPr="00B84F63" w:rsidRDefault="00B84F63" w:rsidP="00631DA4">
      <w:pPr>
        <w:pStyle w:val="Uvuenotijeloteksta"/>
        <w:spacing w:after="0" w:line="276" w:lineRule="auto"/>
        <w:ind w:left="284"/>
        <w:jc w:val="both"/>
        <w:rPr>
          <w:rFonts w:ascii="Arial Narrow" w:hAnsi="Arial Narrow" w:cs="Arial"/>
          <w:strike/>
          <w:color w:val="000000"/>
          <w:sz w:val="22"/>
          <w:szCs w:val="22"/>
        </w:rPr>
      </w:pPr>
      <w:r w:rsidRPr="00B84F63">
        <w:rPr>
          <w:rFonts w:ascii="Arial Narrow" w:hAnsi="Arial Narrow" w:cs="Arial"/>
          <w:color w:val="000000"/>
          <w:sz w:val="22"/>
          <w:szCs w:val="22"/>
        </w:rPr>
        <w:t>-</w:t>
      </w:r>
      <w:r w:rsidRPr="00B84F63">
        <w:rPr>
          <w:rFonts w:ascii="Arial Narrow" w:hAnsi="Arial Narrow" w:cs="Arial"/>
          <w:color w:val="000000"/>
          <w:sz w:val="22"/>
          <w:szCs w:val="22"/>
        </w:rPr>
        <w:tab/>
        <w:t>ako pretrpa i dodatno sabije komunalni otpad tako da on ne može gravitacijski ispasti iz spremnika,</w:t>
      </w:r>
    </w:p>
    <w:p w14:paraId="68F61E90" w14:textId="77777777" w:rsidR="00B84F63" w:rsidRPr="00B84F63" w:rsidRDefault="00B84F63" w:rsidP="00631DA4">
      <w:pPr>
        <w:pStyle w:val="Uvuenotijeloteksta"/>
        <w:spacing w:after="0" w:line="276" w:lineRule="auto"/>
        <w:ind w:left="284"/>
        <w:jc w:val="both"/>
        <w:rPr>
          <w:rFonts w:ascii="Arial Narrow" w:hAnsi="Arial Narrow" w:cs="Arial"/>
          <w:strike/>
          <w:color w:val="000000"/>
          <w:sz w:val="22"/>
          <w:szCs w:val="22"/>
        </w:rPr>
      </w:pPr>
      <w:r w:rsidRPr="00B84F63">
        <w:rPr>
          <w:rFonts w:ascii="Arial Narrow" w:hAnsi="Arial Narrow" w:cs="Arial"/>
          <w:color w:val="000000"/>
          <w:sz w:val="22"/>
          <w:szCs w:val="22"/>
        </w:rPr>
        <w:t>-</w:t>
      </w:r>
      <w:r w:rsidRPr="00B84F63">
        <w:rPr>
          <w:rFonts w:ascii="Arial Narrow" w:hAnsi="Arial Narrow" w:cs="Arial"/>
          <w:color w:val="000000"/>
          <w:sz w:val="22"/>
          <w:szCs w:val="22"/>
        </w:rPr>
        <w:tab/>
        <w:t xml:space="preserve">ako u spremnike odloži: korisni otpad koji se može reciklirati, električni i elektronički otpad i pripadajuće dodatke (poput kablova), glomazni, metalni i građevinski otpad, opasni otpad (npr. fluorescentne svjetiljke, štedne žarulje, lakovi, otapala, baterije i akumulatori), tekući i </w:t>
      </w:r>
      <w:proofErr w:type="spellStart"/>
      <w:r w:rsidRPr="00B84F63">
        <w:rPr>
          <w:rFonts w:ascii="Arial Narrow" w:hAnsi="Arial Narrow" w:cs="Arial"/>
          <w:color w:val="000000"/>
          <w:sz w:val="22"/>
          <w:szCs w:val="22"/>
        </w:rPr>
        <w:t>polutekući</w:t>
      </w:r>
      <w:proofErr w:type="spellEnd"/>
      <w:r w:rsidRPr="00B84F63">
        <w:rPr>
          <w:rFonts w:ascii="Arial Narrow" w:hAnsi="Arial Narrow" w:cs="Arial"/>
          <w:color w:val="000000"/>
          <w:sz w:val="22"/>
          <w:szCs w:val="22"/>
        </w:rPr>
        <w:t xml:space="preserve"> otpad, žar i vrući pepeo, životinjske lešine te sve ostale posebne kategorije otpada,</w:t>
      </w:r>
      <w:r>
        <w:rPr>
          <w:rFonts w:ascii="Arial Narrow" w:hAnsi="Arial Narrow" w:cs="Arial"/>
          <w:strike/>
          <w:color w:val="000000"/>
          <w:sz w:val="22"/>
          <w:szCs w:val="22"/>
        </w:rPr>
        <w:t xml:space="preserve"> </w:t>
      </w:r>
    </w:p>
    <w:p w14:paraId="44FF76EB" w14:textId="77777777" w:rsidR="00B84F63" w:rsidRPr="00B84F63" w:rsidRDefault="00B84F63" w:rsidP="00631DA4">
      <w:pPr>
        <w:pStyle w:val="Uvuenotijeloteksta"/>
        <w:spacing w:after="0" w:line="276" w:lineRule="auto"/>
        <w:ind w:left="284"/>
        <w:jc w:val="both"/>
        <w:rPr>
          <w:rFonts w:ascii="Arial Narrow" w:hAnsi="Arial Narrow" w:cs="Arial"/>
          <w:strike/>
          <w:color w:val="000000"/>
          <w:sz w:val="22"/>
          <w:szCs w:val="22"/>
        </w:rPr>
      </w:pPr>
      <w:r w:rsidRPr="00B84F63">
        <w:rPr>
          <w:rFonts w:ascii="Arial Narrow" w:hAnsi="Arial Narrow" w:cs="Arial"/>
          <w:color w:val="000000"/>
          <w:sz w:val="22"/>
          <w:szCs w:val="22"/>
        </w:rPr>
        <w:t>-</w:t>
      </w:r>
      <w:r w:rsidRPr="00B84F63">
        <w:rPr>
          <w:rFonts w:ascii="Arial Narrow" w:hAnsi="Arial Narrow" w:cs="Arial"/>
          <w:color w:val="000000"/>
          <w:sz w:val="22"/>
          <w:szCs w:val="22"/>
        </w:rPr>
        <w:tab/>
        <w:t>ako u spremnik za odvojeno prikupljanje otpada odloži odgovarajući ali onečišćeni reciklabilni otpad,</w:t>
      </w:r>
      <w:r>
        <w:rPr>
          <w:rFonts w:ascii="Arial Narrow" w:hAnsi="Arial Narrow" w:cs="Arial"/>
          <w:strike/>
          <w:color w:val="000000"/>
          <w:sz w:val="22"/>
          <w:szCs w:val="22"/>
        </w:rPr>
        <w:t xml:space="preserve"> </w:t>
      </w:r>
    </w:p>
    <w:p w14:paraId="1781F1D6" w14:textId="77777777" w:rsidR="00B84F63" w:rsidRPr="00B84F63" w:rsidRDefault="00B84F63" w:rsidP="00631DA4">
      <w:pPr>
        <w:pStyle w:val="Uvuenotijeloteksta"/>
        <w:spacing w:after="0" w:line="276" w:lineRule="auto"/>
        <w:ind w:left="284"/>
        <w:jc w:val="both"/>
        <w:rPr>
          <w:rFonts w:ascii="Arial Narrow" w:hAnsi="Arial Narrow" w:cs="Arial"/>
          <w:strike/>
          <w:color w:val="000000"/>
          <w:sz w:val="22"/>
          <w:szCs w:val="22"/>
        </w:rPr>
      </w:pPr>
      <w:r w:rsidRPr="00B84F63">
        <w:rPr>
          <w:rFonts w:ascii="Arial Narrow" w:hAnsi="Arial Narrow" w:cs="Arial"/>
          <w:color w:val="000000"/>
          <w:sz w:val="22"/>
          <w:szCs w:val="22"/>
        </w:rPr>
        <w:t>-</w:t>
      </w:r>
      <w:r w:rsidRPr="00B84F63">
        <w:rPr>
          <w:rFonts w:ascii="Arial Narrow" w:hAnsi="Arial Narrow" w:cs="Arial"/>
          <w:color w:val="000000"/>
          <w:sz w:val="22"/>
          <w:szCs w:val="22"/>
        </w:rPr>
        <w:tab/>
        <w:t>ako u Izjavi o načinu korištenju usluge očigledno naveo netočne podatke,</w:t>
      </w:r>
    </w:p>
    <w:p w14:paraId="6F2757C3" w14:textId="77777777" w:rsidR="00B84F63" w:rsidRPr="00B84F63" w:rsidRDefault="00B84F63" w:rsidP="00631DA4">
      <w:pPr>
        <w:pStyle w:val="Uvuenotijeloteksta"/>
        <w:spacing w:after="0" w:line="276" w:lineRule="auto"/>
        <w:ind w:left="284"/>
        <w:jc w:val="both"/>
        <w:rPr>
          <w:rFonts w:ascii="Arial Narrow" w:hAnsi="Arial Narrow" w:cs="Arial"/>
          <w:color w:val="000000"/>
          <w:sz w:val="22"/>
          <w:szCs w:val="22"/>
        </w:rPr>
      </w:pPr>
      <w:r w:rsidRPr="00B84F63">
        <w:rPr>
          <w:rFonts w:ascii="Arial Narrow" w:hAnsi="Arial Narrow" w:cs="Arial"/>
          <w:color w:val="000000"/>
          <w:sz w:val="22"/>
          <w:szCs w:val="22"/>
        </w:rPr>
        <w:t>-</w:t>
      </w:r>
      <w:r w:rsidRPr="00B84F63">
        <w:rPr>
          <w:rFonts w:ascii="Arial Narrow" w:hAnsi="Arial Narrow" w:cs="Arial"/>
          <w:color w:val="000000"/>
          <w:sz w:val="22"/>
          <w:szCs w:val="22"/>
        </w:rPr>
        <w:tab/>
        <w:t>ako je u Izjavi o korištenju usluge lažno naveo da nekretninu trajno ne koristi,</w:t>
      </w:r>
    </w:p>
    <w:p w14:paraId="535EB672" w14:textId="77777777" w:rsidR="00B84F63" w:rsidRPr="00B84F63" w:rsidRDefault="00B84F63" w:rsidP="00631DA4">
      <w:pPr>
        <w:pStyle w:val="Uvuenotijeloteksta"/>
        <w:spacing w:after="0" w:line="276" w:lineRule="auto"/>
        <w:ind w:left="284"/>
        <w:jc w:val="both"/>
        <w:rPr>
          <w:rFonts w:ascii="Arial Narrow" w:hAnsi="Arial Narrow" w:cs="Arial"/>
          <w:strike/>
          <w:color w:val="000000"/>
          <w:sz w:val="22"/>
          <w:szCs w:val="22"/>
        </w:rPr>
      </w:pPr>
      <w:r w:rsidRPr="00B84F63">
        <w:rPr>
          <w:rFonts w:ascii="Arial Narrow" w:hAnsi="Arial Narrow" w:cs="Arial"/>
          <w:color w:val="000000"/>
          <w:sz w:val="22"/>
          <w:szCs w:val="22"/>
        </w:rPr>
        <w:t>-</w:t>
      </w:r>
      <w:r w:rsidRPr="00B84F63">
        <w:rPr>
          <w:rFonts w:ascii="Arial Narrow" w:hAnsi="Arial Narrow" w:cs="Arial"/>
          <w:color w:val="000000"/>
          <w:sz w:val="22"/>
          <w:szCs w:val="22"/>
        </w:rPr>
        <w:tab/>
        <w:t>ako ne dojavi davatelju usluge promjenu podataka iz Izjave u roku od 15 dana od dana kad je nastupila promjena,</w:t>
      </w:r>
    </w:p>
    <w:p w14:paraId="738A0EC0" w14:textId="77777777" w:rsidR="00B84F63" w:rsidRDefault="00B84F63" w:rsidP="00631DA4">
      <w:pPr>
        <w:pStyle w:val="Uvuenotijeloteksta"/>
        <w:spacing w:after="0" w:line="276" w:lineRule="auto"/>
        <w:ind w:left="284"/>
        <w:jc w:val="both"/>
        <w:rPr>
          <w:rFonts w:ascii="Arial Narrow" w:hAnsi="Arial Narrow" w:cs="Arial"/>
          <w:color w:val="000000"/>
          <w:sz w:val="22"/>
          <w:szCs w:val="22"/>
        </w:rPr>
      </w:pPr>
      <w:r w:rsidRPr="00B84F63">
        <w:rPr>
          <w:rFonts w:ascii="Arial Narrow" w:hAnsi="Arial Narrow" w:cs="Arial"/>
          <w:color w:val="000000"/>
          <w:sz w:val="22"/>
          <w:szCs w:val="22"/>
        </w:rPr>
        <w:t>-</w:t>
      </w:r>
      <w:r w:rsidRPr="00B84F63">
        <w:rPr>
          <w:rFonts w:ascii="Arial Narrow" w:hAnsi="Arial Narrow" w:cs="Arial"/>
          <w:color w:val="000000"/>
          <w:sz w:val="22"/>
          <w:szCs w:val="22"/>
        </w:rPr>
        <w:tab/>
        <w:t>ako ne dojavi davatelju usluge u roku od 15 dana svaku promjenu namjene prostora ili djelatnosti te proširenje i izmjenu djelatnosti ili druge okolnosti koje znatno utječu na povećanje ili smanjenje javne u</w:t>
      </w:r>
      <w:r w:rsidR="00A412CE">
        <w:rPr>
          <w:rFonts w:ascii="Arial Narrow" w:hAnsi="Arial Narrow" w:cs="Arial"/>
          <w:color w:val="000000"/>
          <w:sz w:val="22"/>
          <w:szCs w:val="22"/>
        </w:rPr>
        <w:t>sluge.</w:t>
      </w:r>
      <w:r w:rsidR="00D621BF">
        <w:rPr>
          <w:rFonts w:ascii="Arial Narrow" w:hAnsi="Arial Narrow" w:cs="Arial"/>
          <w:color w:val="000000"/>
          <w:sz w:val="22"/>
          <w:szCs w:val="22"/>
        </w:rPr>
        <w:t>“</w:t>
      </w:r>
    </w:p>
    <w:p w14:paraId="1264C5B4" w14:textId="77777777" w:rsidR="00A412CE" w:rsidRPr="00B84F63" w:rsidRDefault="00A412CE" w:rsidP="00631DA4">
      <w:pPr>
        <w:pStyle w:val="Uvuenotijeloteksta"/>
        <w:spacing w:after="0" w:line="276" w:lineRule="auto"/>
        <w:ind w:left="284"/>
        <w:jc w:val="both"/>
        <w:rPr>
          <w:rFonts w:ascii="Arial Narrow" w:hAnsi="Arial Narrow" w:cs="Arial"/>
          <w:color w:val="000000"/>
          <w:sz w:val="22"/>
          <w:szCs w:val="22"/>
        </w:rPr>
      </w:pPr>
    </w:p>
    <w:p w14:paraId="3F0137DF" w14:textId="77777777" w:rsidR="00B84F63" w:rsidRDefault="00D621BF" w:rsidP="008C770F">
      <w:pPr>
        <w:pStyle w:val="Uvuenotijeloteksta"/>
        <w:spacing w:after="0" w:line="276" w:lineRule="auto"/>
        <w:ind w:left="0"/>
        <w:jc w:val="both"/>
        <w:rPr>
          <w:rFonts w:ascii="Arial Narrow" w:hAnsi="Arial Narrow" w:cs="Arial"/>
          <w:sz w:val="22"/>
          <w:szCs w:val="22"/>
        </w:rPr>
      </w:pPr>
      <w:r>
        <w:rPr>
          <w:rFonts w:ascii="Arial Narrow" w:hAnsi="Arial Narrow" w:cs="Arial"/>
          <w:sz w:val="22"/>
          <w:szCs w:val="22"/>
        </w:rPr>
        <w:t>„</w:t>
      </w:r>
      <w:r w:rsidR="00B84F63" w:rsidRPr="00B84F63">
        <w:rPr>
          <w:rFonts w:ascii="Arial Narrow" w:hAnsi="Arial Narrow" w:cs="Arial"/>
          <w:sz w:val="22"/>
          <w:szCs w:val="22"/>
        </w:rPr>
        <w:t xml:space="preserve">Iznos ugovorne kazne koju je korisnik usluge dužan platiti za svako navedeno postupanje protivno Ugovoru iz stavka </w:t>
      </w:r>
      <w:r w:rsidR="008E49A5">
        <w:rPr>
          <w:rFonts w:ascii="Arial Narrow" w:hAnsi="Arial Narrow" w:cs="Arial"/>
          <w:sz w:val="22"/>
          <w:szCs w:val="22"/>
        </w:rPr>
        <w:t xml:space="preserve">I. ovog članka </w:t>
      </w:r>
      <w:r w:rsidR="00B84F63" w:rsidRPr="00B84F63">
        <w:rPr>
          <w:rFonts w:ascii="Arial Narrow" w:hAnsi="Arial Narrow" w:cs="Arial"/>
          <w:sz w:val="22"/>
          <w:szCs w:val="22"/>
        </w:rPr>
        <w:t>iznosi najviši iznos godišnje cijene obvezne minimalne javne usluge za kategoriju korisnika usluge u koju je korisnik razvrstan.</w:t>
      </w:r>
      <w:r>
        <w:rPr>
          <w:rFonts w:ascii="Arial Narrow" w:hAnsi="Arial Narrow" w:cs="Arial"/>
          <w:sz w:val="22"/>
          <w:szCs w:val="22"/>
        </w:rPr>
        <w:t>“</w:t>
      </w:r>
    </w:p>
    <w:p w14:paraId="2CC949AB" w14:textId="77777777" w:rsidR="008C770F" w:rsidRDefault="008C770F" w:rsidP="00631DA4">
      <w:pPr>
        <w:pStyle w:val="Uvuenotijeloteksta"/>
        <w:spacing w:after="0" w:line="276" w:lineRule="auto"/>
        <w:ind w:left="284"/>
        <w:jc w:val="both"/>
        <w:rPr>
          <w:rFonts w:ascii="Arial Narrow" w:hAnsi="Arial Narrow" w:cs="Arial"/>
          <w:sz w:val="22"/>
          <w:szCs w:val="22"/>
        </w:rPr>
      </w:pPr>
    </w:p>
    <w:p w14:paraId="411BEEED" w14:textId="77777777" w:rsidR="008C770F" w:rsidRPr="00B02158" w:rsidRDefault="008C770F" w:rsidP="008C770F">
      <w:pPr>
        <w:jc w:val="both"/>
        <w:rPr>
          <w:rFonts w:ascii="Arial Narrow" w:hAnsi="Arial Narrow"/>
          <w:sz w:val="22"/>
          <w:szCs w:val="22"/>
        </w:rPr>
      </w:pPr>
      <w:r w:rsidRPr="00B02158">
        <w:rPr>
          <w:rFonts w:ascii="Arial Narrow" w:hAnsi="Arial Narrow"/>
          <w:sz w:val="22"/>
          <w:szCs w:val="22"/>
        </w:rPr>
        <w:t xml:space="preserve">„Ako se utvrdi da je korisnik usluge počinio više radnji za koje je prema ovom članku propisana obveza plaćanja ugovorne kazne, davatelj usluge za svaku će mu od navedenih radnji obračunati i naplatiti ugovornu kaznu </w:t>
      </w:r>
      <w:r>
        <w:rPr>
          <w:rFonts w:ascii="Arial Narrow" w:hAnsi="Arial Narrow"/>
          <w:sz w:val="22"/>
          <w:szCs w:val="22"/>
        </w:rPr>
        <w:t>najvišeg iznosa</w:t>
      </w:r>
      <w:r w:rsidRPr="00B02158">
        <w:rPr>
          <w:rFonts w:ascii="Arial Narrow" w:hAnsi="Arial Narrow"/>
          <w:sz w:val="22"/>
          <w:szCs w:val="22"/>
        </w:rPr>
        <w:t xml:space="preserve"> godišnje cijene obvezne minimalne javne usluge za kategoriju korisnika usluge u koju je korisnik razvrstan.“</w:t>
      </w:r>
    </w:p>
    <w:p w14:paraId="67A9D0B6" w14:textId="77777777" w:rsidR="008C770F" w:rsidRDefault="008C770F" w:rsidP="00631DA4">
      <w:pPr>
        <w:pStyle w:val="Uvuenotijeloteksta"/>
        <w:spacing w:after="0" w:line="276" w:lineRule="auto"/>
        <w:ind w:left="284"/>
        <w:jc w:val="both"/>
        <w:rPr>
          <w:rFonts w:ascii="Arial Narrow" w:hAnsi="Arial Narrow" w:cs="Arial"/>
          <w:sz w:val="22"/>
          <w:szCs w:val="22"/>
        </w:rPr>
      </w:pPr>
    </w:p>
    <w:p w14:paraId="78B8D56B" w14:textId="77777777" w:rsidR="00AC5A3F" w:rsidRDefault="00AC5A3F" w:rsidP="00631DA4">
      <w:pPr>
        <w:pStyle w:val="Uvuenotijeloteksta"/>
        <w:spacing w:after="0" w:line="276" w:lineRule="auto"/>
        <w:ind w:left="284"/>
        <w:jc w:val="both"/>
        <w:rPr>
          <w:rFonts w:ascii="Arial Narrow" w:hAnsi="Arial Narrow" w:cs="Arial"/>
          <w:sz w:val="22"/>
          <w:szCs w:val="22"/>
        </w:rPr>
      </w:pPr>
    </w:p>
    <w:p w14:paraId="65E05B03" w14:textId="77777777" w:rsidR="00AC5A3F" w:rsidRDefault="00AC5A3F" w:rsidP="00631DA4">
      <w:pPr>
        <w:pStyle w:val="Uvuenotijeloteksta"/>
        <w:spacing w:after="0" w:line="276" w:lineRule="auto"/>
        <w:ind w:left="284"/>
        <w:jc w:val="both"/>
        <w:rPr>
          <w:rFonts w:ascii="Arial Narrow" w:hAnsi="Arial Narrow" w:cs="Arial"/>
          <w:sz w:val="22"/>
          <w:szCs w:val="22"/>
        </w:rPr>
      </w:pPr>
    </w:p>
    <w:p w14:paraId="6B1066B7" w14:textId="77777777" w:rsidR="00AC5A3F" w:rsidRDefault="00AC5A3F" w:rsidP="00631DA4">
      <w:pPr>
        <w:pStyle w:val="Uvuenotijeloteksta"/>
        <w:spacing w:after="0" w:line="276" w:lineRule="auto"/>
        <w:ind w:left="284"/>
        <w:jc w:val="both"/>
        <w:rPr>
          <w:rFonts w:ascii="Arial Narrow" w:hAnsi="Arial Narrow" w:cs="Arial"/>
          <w:sz w:val="22"/>
          <w:szCs w:val="22"/>
        </w:rPr>
      </w:pPr>
    </w:p>
    <w:p w14:paraId="6F417882" w14:textId="77777777" w:rsidR="00AC5A3F" w:rsidRDefault="00AC5A3F" w:rsidP="00631DA4">
      <w:pPr>
        <w:pStyle w:val="Uvuenotijeloteksta"/>
        <w:spacing w:after="0" w:line="276" w:lineRule="auto"/>
        <w:ind w:left="284"/>
        <w:jc w:val="both"/>
        <w:rPr>
          <w:rFonts w:ascii="Arial Narrow" w:hAnsi="Arial Narrow" w:cs="Arial"/>
          <w:sz w:val="22"/>
          <w:szCs w:val="22"/>
        </w:rPr>
      </w:pPr>
    </w:p>
    <w:p w14:paraId="3DB90126" w14:textId="77777777" w:rsidR="00AC5A3F" w:rsidRDefault="00AC5A3F" w:rsidP="00631DA4">
      <w:pPr>
        <w:pStyle w:val="Uvuenotijeloteksta"/>
        <w:spacing w:after="0" w:line="276" w:lineRule="auto"/>
        <w:ind w:left="284"/>
        <w:jc w:val="both"/>
        <w:rPr>
          <w:rFonts w:ascii="Arial Narrow" w:hAnsi="Arial Narrow" w:cs="Arial"/>
          <w:sz w:val="22"/>
          <w:szCs w:val="22"/>
        </w:rPr>
      </w:pPr>
    </w:p>
    <w:p w14:paraId="7D6DD443" w14:textId="77777777" w:rsidR="00AC5A3F" w:rsidRDefault="00AC5A3F" w:rsidP="00631DA4">
      <w:pPr>
        <w:pStyle w:val="Uvuenotijeloteksta"/>
        <w:spacing w:after="0" w:line="276" w:lineRule="auto"/>
        <w:ind w:left="284"/>
        <w:jc w:val="both"/>
        <w:rPr>
          <w:rFonts w:ascii="Arial Narrow" w:hAnsi="Arial Narrow" w:cs="Arial"/>
          <w:sz w:val="22"/>
          <w:szCs w:val="22"/>
        </w:rPr>
      </w:pPr>
    </w:p>
    <w:p w14:paraId="7974F6C9" w14:textId="77777777" w:rsidR="00AC5A3F" w:rsidRDefault="00AC5A3F" w:rsidP="00631DA4">
      <w:pPr>
        <w:pStyle w:val="Uvuenotijeloteksta"/>
        <w:spacing w:after="0" w:line="276" w:lineRule="auto"/>
        <w:ind w:left="284"/>
        <w:jc w:val="both"/>
        <w:rPr>
          <w:rFonts w:ascii="Arial Narrow" w:hAnsi="Arial Narrow" w:cs="Arial"/>
          <w:sz w:val="22"/>
          <w:szCs w:val="22"/>
        </w:rPr>
      </w:pPr>
    </w:p>
    <w:p w14:paraId="172C8551" w14:textId="77777777" w:rsidR="00591748" w:rsidRDefault="00591748" w:rsidP="00631DA4">
      <w:pPr>
        <w:pStyle w:val="Uvuenotijeloteksta"/>
        <w:spacing w:after="0" w:line="276" w:lineRule="auto"/>
        <w:ind w:left="284"/>
        <w:jc w:val="both"/>
        <w:rPr>
          <w:rFonts w:ascii="Arial Narrow" w:hAnsi="Arial Narrow" w:cs="Arial"/>
          <w:sz w:val="22"/>
          <w:szCs w:val="22"/>
        </w:rPr>
      </w:pPr>
    </w:p>
    <w:p w14:paraId="2203377D" w14:textId="77777777" w:rsidR="00591748" w:rsidRDefault="00591748" w:rsidP="007A4A0D">
      <w:pPr>
        <w:pStyle w:val="Uvuenotijeloteksta"/>
        <w:spacing w:after="0" w:line="276" w:lineRule="auto"/>
        <w:ind w:left="284"/>
        <w:jc w:val="both"/>
        <w:rPr>
          <w:rFonts w:ascii="Arial Narrow" w:hAnsi="Arial Narrow" w:cs="Arial"/>
          <w:b/>
          <w:sz w:val="22"/>
          <w:szCs w:val="22"/>
        </w:rPr>
      </w:pPr>
      <w:r w:rsidRPr="00591748">
        <w:rPr>
          <w:rFonts w:ascii="Arial Narrow" w:hAnsi="Arial Narrow" w:cs="Arial"/>
          <w:b/>
          <w:sz w:val="22"/>
          <w:szCs w:val="22"/>
        </w:rPr>
        <w:t>PRIJELAZNE I ZAVRŠNE ODREDBE</w:t>
      </w:r>
    </w:p>
    <w:p w14:paraId="70747FB0" w14:textId="77777777" w:rsidR="006249BA" w:rsidRPr="00B84F63" w:rsidRDefault="006249BA">
      <w:pPr>
        <w:rPr>
          <w:rFonts w:ascii="Arial Narrow" w:hAnsi="Arial Narrow"/>
          <w:sz w:val="22"/>
          <w:szCs w:val="22"/>
        </w:rPr>
      </w:pPr>
    </w:p>
    <w:p w14:paraId="40537581" w14:textId="77777777" w:rsidR="006249BA" w:rsidRPr="00B84F63" w:rsidRDefault="00197943" w:rsidP="006249BA">
      <w:pPr>
        <w:jc w:val="center"/>
        <w:rPr>
          <w:rFonts w:ascii="Arial Narrow" w:hAnsi="Arial Narrow"/>
          <w:b/>
          <w:sz w:val="22"/>
          <w:szCs w:val="22"/>
        </w:rPr>
      </w:pPr>
      <w:r w:rsidRPr="00B84F63">
        <w:rPr>
          <w:rFonts w:ascii="Arial Narrow" w:hAnsi="Arial Narrow"/>
          <w:b/>
          <w:sz w:val="22"/>
          <w:szCs w:val="22"/>
        </w:rPr>
        <w:t xml:space="preserve">Članak </w:t>
      </w:r>
      <w:r w:rsidR="008C770F">
        <w:rPr>
          <w:rFonts w:ascii="Arial Narrow" w:hAnsi="Arial Narrow"/>
          <w:b/>
          <w:sz w:val="22"/>
          <w:szCs w:val="22"/>
        </w:rPr>
        <w:t>12</w:t>
      </w:r>
      <w:r w:rsidR="006249BA" w:rsidRPr="00B84F63">
        <w:rPr>
          <w:rFonts w:ascii="Arial Narrow" w:hAnsi="Arial Narrow"/>
          <w:b/>
          <w:sz w:val="22"/>
          <w:szCs w:val="22"/>
        </w:rPr>
        <w:t>.</w:t>
      </w:r>
    </w:p>
    <w:p w14:paraId="5CCFA55C" w14:textId="77777777" w:rsidR="00567A1E" w:rsidRDefault="00197943" w:rsidP="00105F2A">
      <w:pPr>
        <w:jc w:val="both"/>
        <w:rPr>
          <w:rFonts w:ascii="Arial Narrow" w:hAnsi="Arial Narrow"/>
          <w:sz w:val="22"/>
          <w:szCs w:val="22"/>
        </w:rPr>
      </w:pPr>
      <w:r w:rsidRPr="00B84F63">
        <w:rPr>
          <w:rFonts w:ascii="Arial Narrow" w:hAnsi="Arial Narrow"/>
          <w:sz w:val="22"/>
          <w:szCs w:val="22"/>
        </w:rPr>
        <w:t xml:space="preserve">     </w:t>
      </w:r>
      <w:r w:rsidR="003E6150">
        <w:rPr>
          <w:rFonts w:ascii="Arial Narrow" w:hAnsi="Arial Narrow"/>
          <w:sz w:val="22"/>
          <w:szCs w:val="22"/>
        </w:rPr>
        <w:tab/>
      </w:r>
      <w:r w:rsidR="00567A1E" w:rsidRPr="00B84F63">
        <w:rPr>
          <w:rFonts w:ascii="Arial Narrow" w:hAnsi="Arial Narrow"/>
          <w:sz w:val="22"/>
          <w:szCs w:val="22"/>
        </w:rPr>
        <w:t xml:space="preserve">Ova Odluka stupa na snagu osmog dana od dana objave u Službenim novinama </w:t>
      </w:r>
      <w:r w:rsidR="009A5D8F">
        <w:rPr>
          <w:rFonts w:ascii="Arial Narrow" w:hAnsi="Arial Narrow"/>
          <w:sz w:val="22"/>
          <w:szCs w:val="22"/>
        </w:rPr>
        <w:t>Općine Sveta Nedelja</w:t>
      </w:r>
      <w:r w:rsidR="00105F2A">
        <w:rPr>
          <w:rFonts w:ascii="Arial Narrow" w:hAnsi="Arial Narrow"/>
          <w:sz w:val="22"/>
          <w:szCs w:val="22"/>
        </w:rPr>
        <w:t xml:space="preserve">, osim odredbi članka </w:t>
      </w:r>
      <w:r w:rsidR="002342A6">
        <w:rPr>
          <w:rFonts w:ascii="Arial Narrow" w:hAnsi="Arial Narrow"/>
          <w:sz w:val="22"/>
          <w:szCs w:val="22"/>
        </w:rPr>
        <w:t xml:space="preserve">4. </w:t>
      </w:r>
      <w:r w:rsidR="00052E13">
        <w:rPr>
          <w:rFonts w:ascii="Arial Narrow" w:hAnsi="Arial Narrow"/>
          <w:sz w:val="22"/>
          <w:szCs w:val="22"/>
        </w:rPr>
        <w:t>sa p</w:t>
      </w:r>
      <w:r w:rsidR="00D621BF">
        <w:rPr>
          <w:rFonts w:ascii="Arial Narrow" w:hAnsi="Arial Narrow"/>
          <w:sz w:val="22"/>
          <w:szCs w:val="22"/>
        </w:rPr>
        <w:t>rilogom I.,</w:t>
      </w:r>
      <w:r w:rsidR="002342A6">
        <w:rPr>
          <w:rFonts w:ascii="Arial Narrow" w:hAnsi="Arial Narrow"/>
          <w:sz w:val="22"/>
          <w:szCs w:val="22"/>
        </w:rPr>
        <w:t xml:space="preserve"> </w:t>
      </w:r>
      <w:r w:rsidR="00052E13">
        <w:rPr>
          <w:rFonts w:ascii="Arial Narrow" w:hAnsi="Arial Narrow"/>
          <w:sz w:val="22"/>
          <w:szCs w:val="22"/>
        </w:rPr>
        <w:t xml:space="preserve">članka </w:t>
      </w:r>
      <w:r w:rsidR="009E0FD1">
        <w:rPr>
          <w:rFonts w:ascii="Arial Narrow" w:hAnsi="Arial Narrow"/>
          <w:sz w:val="22"/>
          <w:szCs w:val="22"/>
        </w:rPr>
        <w:t>6</w:t>
      </w:r>
      <w:r w:rsidR="00105F2A">
        <w:rPr>
          <w:rFonts w:ascii="Arial Narrow" w:hAnsi="Arial Narrow"/>
          <w:sz w:val="22"/>
          <w:szCs w:val="22"/>
        </w:rPr>
        <w:t>.</w:t>
      </w:r>
      <w:r w:rsidR="00D621BF">
        <w:rPr>
          <w:rFonts w:ascii="Arial Narrow" w:hAnsi="Arial Narrow"/>
          <w:sz w:val="22"/>
          <w:szCs w:val="22"/>
        </w:rPr>
        <w:t xml:space="preserve">, članka </w:t>
      </w:r>
      <w:r w:rsidR="009E0FD1">
        <w:rPr>
          <w:rFonts w:ascii="Arial Narrow" w:hAnsi="Arial Narrow"/>
          <w:sz w:val="22"/>
          <w:szCs w:val="22"/>
        </w:rPr>
        <w:t>7</w:t>
      </w:r>
      <w:r w:rsidR="00D621BF">
        <w:rPr>
          <w:rFonts w:ascii="Arial Narrow" w:hAnsi="Arial Narrow"/>
          <w:sz w:val="22"/>
          <w:szCs w:val="22"/>
        </w:rPr>
        <w:t xml:space="preserve">. i članka </w:t>
      </w:r>
      <w:r w:rsidR="009E0FD1">
        <w:rPr>
          <w:rFonts w:ascii="Arial Narrow" w:hAnsi="Arial Narrow"/>
          <w:sz w:val="22"/>
          <w:szCs w:val="22"/>
        </w:rPr>
        <w:t>8</w:t>
      </w:r>
      <w:r w:rsidR="00D621BF">
        <w:rPr>
          <w:rFonts w:ascii="Arial Narrow" w:hAnsi="Arial Narrow"/>
          <w:sz w:val="22"/>
          <w:szCs w:val="22"/>
        </w:rPr>
        <w:t>. ove Odluke</w:t>
      </w:r>
      <w:r w:rsidR="002342A6">
        <w:rPr>
          <w:rFonts w:ascii="Arial Narrow" w:hAnsi="Arial Narrow"/>
          <w:sz w:val="22"/>
          <w:szCs w:val="22"/>
        </w:rPr>
        <w:t xml:space="preserve"> </w:t>
      </w:r>
      <w:r w:rsidR="00105F2A">
        <w:rPr>
          <w:rFonts w:ascii="Arial Narrow" w:hAnsi="Arial Narrow"/>
          <w:sz w:val="22"/>
          <w:szCs w:val="22"/>
        </w:rPr>
        <w:t xml:space="preserve">koje će stupiti na snagu </w:t>
      </w:r>
      <w:r w:rsidR="002342A6">
        <w:rPr>
          <w:rFonts w:ascii="Arial Narrow" w:hAnsi="Arial Narrow"/>
          <w:sz w:val="22"/>
          <w:szCs w:val="22"/>
        </w:rPr>
        <w:t xml:space="preserve">u roku od jedne godine </w:t>
      </w:r>
      <w:r w:rsidR="00105F2A">
        <w:rPr>
          <w:rFonts w:ascii="Arial Narrow" w:hAnsi="Arial Narrow"/>
          <w:sz w:val="22"/>
          <w:szCs w:val="22"/>
        </w:rPr>
        <w:t xml:space="preserve">nakon što davatelj usluge zaključi s Fondom za zaštitu okoliša i energetsku učinkovitost ugovor o sufinanciranju iz članka </w:t>
      </w:r>
      <w:r w:rsidR="00BE284E">
        <w:rPr>
          <w:rFonts w:ascii="Arial Narrow" w:hAnsi="Arial Narrow"/>
          <w:sz w:val="22"/>
          <w:szCs w:val="22"/>
        </w:rPr>
        <w:t xml:space="preserve">18. Uredbe </w:t>
      </w:r>
      <w:r w:rsidR="00105F2A">
        <w:rPr>
          <w:rFonts w:ascii="Arial Narrow" w:hAnsi="Arial Narrow"/>
          <w:sz w:val="22"/>
          <w:szCs w:val="22"/>
        </w:rPr>
        <w:t>o gospodarenju komunalnim otpadom (NN br.</w:t>
      </w:r>
      <w:r w:rsidR="00BE284E">
        <w:rPr>
          <w:rFonts w:ascii="Arial Narrow" w:hAnsi="Arial Narrow"/>
          <w:sz w:val="22"/>
          <w:szCs w:val="22"/>
        </w:rPr>
        <w:t xml:space="preserve"> 50/17, 84/19) i nakon što se uspostavi</w:t>
      </w:r>
      <w:r w:rsidR="00105F2A">
        <w:rPr>
          <w:rFonts w:ascii="Arial Narrow" w:hAnsi="Arial Narrow"/>
          <w:sz w:val="22"/>
          <w:szCs w:val="22"/>
        </w:rPr>
        <w:t xml:space="preserve"> Burz</w:t>
      </w:r>
      <w:r w:rsidR="00CC0B26">
        <w:rPr>
          <w:rFonts w:ascii="Arial Narrow" w:hAnsi="Arial Narrow"/>
          <w:sz w:val="22"/>
          <w:szCs w:val="22"/>
        </w:rPr>
        <w:t>a</w:t>
      </w:r>
      <w:r w:rsidR="00105F2A">
        <w:rPr>
          <w:rFonts w:ascii="Arial Narrow" w:hAnsi="Arial Narrow"/>
          <w:sz w:val="22"/>
          <w:szCs w:val="22"/>
        </w:rPr>
        <w:t xml:space="preserve"> otpada na cjelokupnom području Republike Hrvatske.</w:t>
      </w:r>
    </w:p>
    <w:p w14:paraId="2507AFE9" w14:textId="77777777" w:rsidR="00197943" w:rsidRDefault="002342A6" w:rsidP="00E4235E">
      <w:pPr>
        <w:jc w:val="both"/>
        <w:rPr>
          <w:rFonts w:ascii="Arial Narrow" w:hAnsi="Arial Narrow"/>
          <w:sz w:val="22"/>
          <w:szCs w:val="22"/>
        </w:rPr>
      </w:pPr>
      <w:r>
        <w:rPr>
          <w:rFonts w:ascii="Arial Narrow" w:hAnsi="Arial Narrow"/>
          <w:sz w:val="22"/>
          <w:szCs w:val="22"/>
        </w:rPr>
        <w:tab/>
      </w:r>
    </w:p>
    <w:p w14:paraId="32F4504B" w14:textId="77777777" w:rsidR="00E4235E" w:rsidRDefault="00E4235E" w:rsidP="00E4235E">
      <w:pPr>
        <w:jc w:val="both"/>
        <w:rPr>
          <w:rFonts w:ascii="Arial Narrow" w:hAnsi="Arial Narrow"/>
          <w:sz w:val="22"/>
          <w:szCs w:val="22"/>
        </w:rPr>
      </w:pPr>
    </w:p>
    <w:p w14:paraId="61B90E22" w14:textId="77777777" w:rsidR="00E4235E" w:rsidRPr="00B84F63" w:rsidRDefault="00E4235E" w:rsidP="00E4235E">
      <w:pPr>
        <w:jc w:val="both"/>
        <w:rPr>
          <w:rFonts w:ascii="Arial Narrow" w:hAnsi="Arial Narrow"/>
          <w:sz w:val="22"/>
          <w:szCs w:val="22"/>
        </w:rPr>
      </w:pPr>
    </w:p>
    <w:p w14:paraId="136013BC" w14:textId="77777777" w:rsidR="00197943" w:rsidRPr="00B84F63" w:rsidRDefault="00197943" w:rsidP="00567A1E">
      <w:pPr>
        <w:rPr>
          <w:rFonts w:ascii="Arial Narrow" w:hAnsi="Arial Narrow"/>
          <w:sz w:val="22"/>
          <w:szCs w:val="22"/>
        </w:rPr>
      </w:pPr>
      <w:r w:rsidRPr="00B84F63">
        <w:rPr>
          <w:rFonts w:ascii="Arial Narrow" w:hAnsi="Arial Narrow"/>
          <w:sz w:val="22"/>
          <w:szCs w:val="22"/>
        </w:rPr>
        <w:tab/>
      </w:r>
      <w:r w:rsidRPr="00B84F63">
        <w:rPr>
          <w:rFonts w:ascii="Arial Narrow" w:hAnsi="Arial Narrow"/>
          <w:sz w:val="22"/>
          <w:szCs w:val="22"/>
        </w:rPr>
        <w:tab/>
      </w:r>
      <w:r w:rsidRPr="00B84F63">
        <w:rPr>
          <w:rFonts w:ascii="Arial Narrow" w:hAnsi="Arial Narrow"/>
          <w:sz w:val="22"/>
          <w:szCs w:val="22"/>
        </w:rPr>
        <w:tab/>
      </w:r>
      <w:r w:rsidRPr="00B84F63">
        <w:rPr>
          <w:rFonts w:ascii="Arial Narrow" w:hAnsi="Arial Narrow"/>
          <w:sz w:val="22"/>
          <w:szCs w:val="22"/>
        </w:rPr>
        <w:tab/>
      </w:r>
      <w:r w:rsidRPr="00B84F63">
        <w:rPr>
          <w:rFonts w:ascii="Arial Narrow" w:hAnsi="Arial Narrow"/>
          <w:sz w:val="22"/>
          <w:szCs w:val="22"/>
        </w:rPr>
        <w:tab/>
      </w:r>
      <w:r w:rsidRPr="00B84F63">
        <w:rPr>
          <w:rFonts w:ascii="Arial Narrow" w:hAnsi="Arial Narrow"/>
          <w:sz w:val="22"/>
          <w:szCs w:val="22"/>
        </w:rPr>
        <w:tab/>
      </w:r>
      <w:r w:rsidRPr="00B84F63">
        <w:rPr>
          <w:rFonts w:ascii="Arial Narrow" w:hAnsi="Arial Narrow"/>
          <w:sz w:val="22"/>
          <w:szCs w:val="22"/>
        </w:rPr>
        <w:tab/>
      </w:r>
      <w:r w:rsidR="003105DB">
        <w:rPr>
          <w:rFonts w:ascii="Arial Narrow" w:hAnsi="Arial Narrow"/>
          <w:sz w:val="22"/>
          <w:szCs w:val="22"/>
        </w:rPr>
        <w:t>PREDSJEDNIK OPĆINSKOG VIJEĆA</w:t>
      </w:r>
    </w:p>
    <w:p w14:paraId="67E1BD8E" w14:textId="77777777" w:rsidR="00197943" w:rsidRPr="00B84F63" w:rsidRDefault="00197943" w:rsidP="00567A1E">
      <w:pPr>
        <w:rPr>
          <w:rFonts w:ascii="Arial Narrow" w:hAnsi="Arial Narrow"/>
          <w:sz w:val="22"/>
          <w:szCs w:val="22"/>
        </w:rPr>
      </w:pPr>
      <w:r w:rsidRPr="00B84F63">
        <w:rPr>
          <w:rFonts w:ascii="Arial Narrow" w:hAnsi="Arial Narrow"/>
          <w:sz w:val="22"/>
          <w:szCs w:val="22"/>
        </w:rPr>
        <w:tab/>
      </w:r>
      <w:r w:rsidRPr="00B84F63">
        <w:rPr>
          <w:rFonts w:ascii="Arial Narrow" w:hAnsi="Arial Narrow"/>
          <w:sz w:val="22"/>
          <w:szCs w:val="22"/>
        </w:rPr>
        <w:tab/>
      </w:r>
      <w:r w:rsidRPr="00B84F63">
        <w:rPr>
          <w:rFonts w:ascii="Arial Narrow" w:hAnsi="Arial Narrow"/>
          <w:sz w:val="22"/>
          <w:szCs w:val="22"/>
        </w:rPr>
        <w:tab/>
      </w:r>
      <w:r w:rsidRPr="00B84F63">
        <w:rPr>
          <w:rFonts w:ascii="Arial Narrow" w:hAnsi="Arial Narrow"/>
          <w:sz w:val="22"/>
          <w:szCs w:val="22"/>
        </w:rPr>
        <w:tab/>
      </w:r>
      <w:r w:rsidRPr="00B84F63">
        <w:rPr>
          <w:rFonts w:ascii="Arial Narrow" w:hAnsi="Arial Narrow"/>
          <w:sz w:val="22"/>
          <w:szCs w:val="22"/>
        </w:rPr>
        <w:tab/>
      </w:r>
      <w:r w:rsidRPr="00B84F63">
        <w:rPr>
          <w:rFonts w:ascii="Arial Narrow" w:hAnsi="Arial Narrow"/>
          <w:sz w:val="22"/>
          <w:szCs w:val="22"/>
        </w:rPr>
        <w:tab/>
      </w:r>
      <w:r w:rsidRPr="00B84F63">
        <w:rPr>
          <w:rFonts w:ascii="Arial Narrow" w:hAnsi="Arial Narrow"/>
          <w:sz w:val="22"/>
          <w:szCs w:val="22"/>
        </w:rPr>
        <w:tab/>
      </w:r>
      <w:r w:rsidRPr="00B84F63">
        <w:rPr>
          <w:rFonts w:ascii="Arial Narrow" w:hAnsi="Arial Narrow"/>
          <w:sz w:val="22"/>
          <w:szCs w:val="22"/>
        </w:rPr>
        <w:tab/>
      </w:r>
    </w:p>
    <w:p w14:paraId="5A31DB82" w14:textId="77777777" w:rsidR="006249BA" w:rsidRDefault="00AD518D" w:rsidP="006249BA">
      <w:pPr>
        <w:rPr>
          <w:rFonts w:ascii="Arial Narrow" w:hAnsi="Arial Narrow"/>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003B0953">
        <w:rPr>
          <w:rFonts w:ascii="Arial Narrow" w:hAnsi="Arial Narrow"/>
          <w:b/>
          <w:sz w:val="22"/>
          <w:szCs w:val="22"/>
        </w:rPr>
        <w:t xml:space="preserve">    </w:t>
      </w:r>
      <w:r w:rsidR="00A94886">
        <w:rPr>
          <w:rFonts w:ascii="Arial Narrow" w:hAnsi="Arial Narrow"/>
          <w:b/>
          <w:sz w:val="22"/>
          <w:szCs w:val="22"/>
        </w:rPr>
        <w:t xml:space="preserve"> </w:t>
      </w:r>
      <w:r w:rsidR="003B0953">
        <w:rPr>
          <w:rFonts w:ascii="Arial Narrow" w:hAnsi="Arial Narrow"/>
          <w:sz w:val="22"/>
          <w:szCs w:val="22"/>
        </w:rPr>
        <w:t>Valter Golja</w:t>
      </w:r>
    </w:p>
    <w:p w14:paraId="45BEEBC8" w14:textId="77777777" w:rsidR="00105F2A" w:rsidRDefault="00105F2A" w:rsidP="006249BA">
      <w:pPr>
        <w:rPr>
          <w:rFonts w:ascii="Arial Narrow" w:hAnsi="Arial Narrow"/>
          <w:sz w:val="22"/>
          <w:szCs w:val="22"/>
        </w:rPr>
      </w:pPr>
    </w:p>
    <w:p w14:paraId="48684487" w14:textId="77777777" w:rsidR="00105F2A" w:rsidRDefault="00105F2A" w:rsidP="006249BA">
      <w:pPr>
        <w:rPr>
          <w:rFonts w:ascii="Arial Narrow" w:hAnsi="Arial Narrow"/>
          <w:sz w:val="22"/>
          <w:szCs w:val="22"/>
        </w:rPr>
      </w:pPr>
    </w:p>
    <w:p w14:paraId="6319C5F5" w14:textId="77777777" w:rsidR="00105F2A" w:rsidRDefault="00105F2A" w:rsidP="006249BA">
      <w:pPr>
        <w:rPr>
          <w:rFonts w:ascii="Arial Narrow" w:hAnsi="Arial Narrow"/>
          <w:sz w:val="22"/>
          <w:szCs w:val="22"/>
        </w:rPr>
      </w:pPr>
    </w:p>
    <w:p w14:paraId="6ECC3CD1" w14:textId="77777777" w:rsidR="00105F2A" w:rsidRDefault="00105F2A" w:rsidP="006249BA">
      <w:pPr>
        <w:rPr>
          <w:rFonts w:ascii="Arial Narrow" w:hAnsi="Arial Narrow"/>
          <w:sz w:val="22"/>
          <w:szCs w:val="22"/>
        </w:rPr>
      </w:pPr>
    </w:p>
    <w:p w14:paraId="2C45FE96" w14:textId="77777777" w:rsidR="00105F2A" w:rsidRDefault="00105F2A" w:rsidP="006249BA">
      <w:pPr>
        <w:rPr>
          <w:rFonts w:ascii="Arial Narrow" w:hAnsi="Arial Narrow"/>
          <w:sz w:val="22"/>
          <w:szCs w:val="22"/>
        </w:rPr>
      </w:pPr>
    </w:p>
    <w:p w14:paraId="14448042" w14:textId="77777777" w:rsidR="00105F2A" w:rsidRDefault="00105F2A" w:rsidP="006249BA">
      <w:pPr>
        <w:rPr>
          <w:rFonts w:ascii="Arial Narrow" w:hAnsi="Arial Narrow"/>
          <w:sz w:val="22"/>
          <w:szCs w:val="22"/>
        </w:rPr>
      </w:pPr>
    </w:p>
    <w:p w14:paraId="22F92D8F" w14:textId="77777777" w:rsidR="00105F2A" w:rsidRDefault="00105F2A" w:rsidP="006249BA">
      <w:pPr>
        <w:rPr>
          <w:rFonts w:ascii="Arial Narrow" w:hAnsi="Arial Narrow"/>
          <w:sz w:val="22"/>
          <w:szCs w:val="22"/>
        </w:rPr>
      </w:pPr>
    </w:p>
    <w:p w14:paraId="4C5588A9" w14:textId="77777777" w:rsidR="00105F2A" w:rsidRDefault="00105F2A" w:rsidP="006249BA">
      <w:pPr>
        <w:rPr>
          <w:rFonts w:ascii="Arial Narrow" w:hAnsi="Arial Narrow"/>
          <w:sz w:val="22"/>
          <w:szCs w:val="22"/>
        </w:rPr>
      </w:pPr>
    </w:p>
    <w:p w14:paraId="0868A0B4" w14:textId="77777777" w:rsidR="00105F2A" w:rsidRDefault="00105F2A" w:rsidP="006249BA">
      <w:pPr>
        <w:rPr>
          <w:rFonts w:ascii="Arial Narrow" w:hAnsi="Arial Narrow"/>
          <w:sz w:val="22"/>
          <w:szCs w:val="22"/>
        </w:rPr>
      </w:pPr>
    </w:p>
    <w:p w14:paraId="30E9BCAF" w14:textId="77777777" w:rsidR="00105F2A" w:rsidRDefault="00105F2A" w:rsidP="006249BA">
      <w:pPr>
        <w:rPr>
          <w:rFonts w:ascii="Arial Narrow" w:hAnsi="Arial Narrow"/>
          <w:sz w:val="22"/>
          <w:szCs w:val="22"/>
        </w:rPr>
      </w:pPr>
    </w:p>
    <w:p w14:paraId="11F84E42" w14:textId="77777777" w:rsidR="00105F2A" w:rsidRDefault="00105F2A" w:rsidP="006249BA">
      <w:pPr>
        <w:rPr>
          <w:rFonts w:ascii="Arial Narrow" w:hAnsi="Arial Narrow"/>
          <w:sz w:val="22"/>
          <w:szCs w:val="22"/>
        </w:rPr>
      </w:pPr>
    </w:p>
    <w:p w14:paraId="7DDEF4CB" w14:textId="77777777" w:rsidR="00105F2A" w:rsidRDefault="00105F2A" w:rsidP="006249BA">
      <w:pPr>
        <w:rPr>
          <w:rFonts w:ascii="Arial Narrow" w:hAnsi="Arial Narrow"/>
          <w:sz w:val="22"/>
          <w:szCs w:val="22"/>
        </w:rPr>
      </w:pPr>
    </w:p>
    <w:p w14:paraId="6D620023" w14:textId="77777777" w:rsidR="00105F2A" w:rsidRDefault="00105F2A" w:rsidP="006249BA">
      <w:pPr>
        <w:rPr>
          <w:rFonts w:ascii="Arial Narrow" w:hAnsi="Arial Narrow"/>
          <w:sz w:val="22"/>
          <w:szCs w:val="22"/>
        </w:rPr>
      </w:pPr>
    </w:p>
    <w:p w14:paraId="63AC2A3C" w14:textId="77777777" w:rsidR="00105F2A" w:rsidRDefault="00105F2A" w:rsidP="006249BA">
      <w:pPr>
        <w:rPr>
          <w:rFonts w:ascii="Arial Narrow" w:hAnsi="Arial Narrow"/>
          <w:sz w:val="22"/>
          <w:szCs w:val="22"/>
        </w:rPr>
      </w:pPr>
    </w:p>
    <w:p w14:paraId="5EDD32CF" w14:textId="77777777" w:rsidR="00105F2A" w:rsidRDefault="00105F2A" w:rsidP="006249BA">
      <w:pPr>
        <w:rPr>
          <w:rFonts w:ascii="Arial Narrow" w:hAnsi="Arial Narrow"/>
          <w:sz w:val="22"/>
          <w:szCs w:val="22"/>
        </w:rPr>
      </w:pPr>
    </w:p>
    <w:p w14:paraId="66F3286E" w14:textId="77777777" w:rsidR="00105F2A" w:rsidRDefault="00105F2A" w:rsidP="006249BA">
      <w:pPr>
        <w:rPr>
          <w:rFonts w:ascii="Arial Narrow" w:hAnsi="Arial Narrow"/>
          <w:sz w:val="22"/>
          <w:szCs w:val="22"/>
        </w:rPr>
      </w:pPr>
    </w:p>
    <w:p w14:paraId="1963001F" w14:textId="77777777" w:rsidR="00105F2A" w:rsidRDefault="00105F2A" w:rsidP="006249BA">
      <w:pPr>
        <w:rPr>
          <w:rFonts w:ascii="Arial Narrow" w:hAnsi="Arial Narrow"/>
          <w:sz w:val="22"/>
          <w:szCs w:val="22"/>
        </w:rPr>
      </w:pPr>
    </w:p>
    <w:p w14:paraId="060857EB" w14:textId="77777777" w:rsidR="00052E13" w:rsidRDefault="00052E13" w:rsidP="006249BA">
      <w:pPr>
        <w:rPr>
          <w:rFonts w:ascii="Arial Narrow" w:hAnsi="Arial Narrow"/>
          <w:sz w:val="22"/>
          <w:szCs w:val="22"/>
        </w:rPr>
      </w:pPr>
    </w:p>
    <w:p w14:paraId="09217DC2" w14:textId="77777777" w:rsidR="00CC0B26" w:rsidRDefault="00CC0B26" w:rsidP="006249BA">
      <w:pPr>
        <w:rPr>
          <w:rFonts w:ascii="Arial Narrow" w:hAnsi="Arial Narrow"/>
          <w:sz w:val="22"/>
          <w:szCs w:val="22"/>
        </w:rPr>
      </w:pPr>
    </w:p>
    <w:p w14:paraId="64E23578" w14:textId="77777777" w:rsidR="00CC0B26" w:rsidRDefault="00CC0B26" w:rsidP="006249BA">
      <w:pPr>
        <w:rPr>
          <w:rFonts w:ascii="Arial Narrow" w:hAnsi="Arial Narrow"/>
          <w:sz w:val="22"/>
          <w:szCs w:val="22"/>
        </w:rPr>
      </w:pPr>
    </w:p>
    <w:p w14:paraId="552A2D0F" w14:textId="77777777" w:rsidR="00A412CE" w:rsidRDefault="00A412CE" w:rsidP="006249BA">
      <w:pPr>
        <w:rPr>
          <w:rFonts w:ascii="Arial Narrow" w:hAnsi="Arial Narrow"/>
          <w:sz w:val="22"/>
          <w:szCs w:val="22"/>
        </w:rPr>
      </w:pPr>
    </w:p>
    <w:p w14:paraId="4E0F8AF0" w14:textId="77777777" w:rsidR="003105DB" w:rsidRDefault="003105DB" w:rsidP="006249BA">
      <w:pPr>
        <w:rPr>
          <w:rFonts w:ascii="Arial Narrow" w:hAnsi="Arial Narrow"/>
          <w:b/>
          <w:sz w:val="22"/>
          <w:szCs w:val="22"/>
        </w:rPr>
      </w:pPr>
    </w:p>
    <w:p w14:paraId="45520802" w14:textId="77777777" w:rsidR="003105DB" w:rsidRDefault="003105DB" w:rsidP="006249BA">
      <w:pPr>
        <w:rPr>
          <w:rFonts w:ascii="Arial Narrow" w:hAnsi="Arial Narrow"/>
          <w:b/>
          <w:sz w:val="22"/>
          <w:szCs w:val="22"/>
        </w:rPr>
      </w:pPr>
    </w:p>
    <w:p w14:paraId="770A0100" w14:textId="77777777" w:rsidR="003105DB" w:rsidRDefault="003105DB" w:rsidP="006249BA">
      <w:pPr>
        <w:rPr>
          <w:rFonts w:ascii="Arial Narrow" w:hAnsi="Arial Narrow"/>
          <w:b/>
          <w:sz w:val="22"/>
          <w:szCs w:val="22"/>
        </w:rPr>
      </w:pPr>
    </w:p>
    <w:p w14:paraId="55D559C1" w14:textId="77777777" w:rsidR="003105DB" w:rsidRDefault="003105DB" w:rsidP="006249BA">
      <w:pPr>
        <w:rPr>
          <w:rFonts w:ascii="Arial Narrow" w:hAnsi="Arial Narrow"/>
          <w:b/>
          <w:sz w:val="22"/>
          <w:szCs w:val="22"/>
        </w:rPr>
      </w:pPr>
    </w:p>
    <w:p w14:paraId="74E12B95" w14:textId="77777777" w:rsidR="003105DB" w:rsidRDefault="003105DB" w:rsidP="006249BA">
      <w:pPr>
        <w:rPr>
          <w:rFonts w:ascii="Arial Narrow" w:hAnsi="Arial Narrow"/>
          <w:b/>
          <w:sz w:val="22"/>
          <w:szCs w:val="22"/>
        </w:rPr>
      </w:pPr>
    </w:p>
    <w:p w14:paraId="7D51F799" w14:textId="77777777" w:rsidR="003105DB" w:rsidRDefault="003105DB" w:rsidP="006249BA">
      <w:pPr>
        <w:rPr>
          <w:rFonts w:ascii="Arial Narrow" w:hAnsi="Arial Narrow"/>
          <w:b/>
          <w:sz w:val="22"/>
          <w:szCs w:val="22"/>
        </w:rPr>
      </w:pPr>
    </w:p>
    <w:p w14:paraId="4C94AE2E" w14:textId="77777777" w:rsidR="00AC5A3F" w:rsidRDefault="00AC5A3F" w:rsidP="006249BA">
      <w:pPr>
        <w:rPr>
          <w:rFonts w:ascii="Arial Narrow" w:hAnsi="Arial Narrow"/>
          <w:b/>
          <w:sz w:val="22"/>
          <w:szCs w:val="22"/>
        </w:rPr>
      </w:pPr>
    </w:p>
    <w:p w14:paraId="7EEAEF74" w14:textId="77777777" w:rsidR="00AC5A3F" w:rsidRDefault="00AC5A3F" w:rsidP="006249BA">
      <w:pPr>
        <w:rPr>
          <w:rFonts w:ascii="Arial Narrow" w:hAnsi="Arial Narrow"/>
          <w:b/>
          <w:sz w:val="22"/>
          <w:szCs w:val="22"/>
        </w:rPr>
      </w:pPr>
    </w:p>
    <w:p w14:paraId="15F11FB1" w14:textId="77777777" w:rsidR="00AC5A3F" w:rsidRDefault="00AC5A3F" w:rsidP="006249BA">
      <w:pPr>
        <w:rPr>
          <w:rFonts w:ascii="Arial Narrow" w:hAnsi="Arial Narrow"/>
          <w:b/>
          <w:sz w:val="22"/>
          <w:szCs w:val="22"/>
        </w:rPr>
      </w:pPr>
    </w:p>
    <w:p w14:paraId="5E59882A" w14:textId="77777777" w:rsidR="00AC5A3F" w:rsidRDefault="00AC5A3F" w:rsidP="006249BA">
      <w:pPr>
        <w:rPr>
          <w:rFonts w:ascii="Arial Narrow" w:hAnsi="Arial Narrow"/>
          <w:b/>
          <w:sz w:val="22"/>
          <w:szCs w:val="22"/>
        </w:rPr>
      </w:pPr>
    </w:p>
    <w:p w14:paraId="2BC99C4F" w14:textId="77777777" w:rsidR="00AC5A3F" w:rsidRDefault="00AC5A3F" w:rsidP="006249BA">
      <w:pPr>
        <w:rPr>
          <w:rFonts w:ascii="Arial Narrow" w:hAnsi="Arial Narrow"/>
          <w:b/>
          <w:sz w:val="22"/>
          <w:szCs w:val="22"/>
        </w:rPr>
      </w:pPr>
    </w:p>
    <w:p w14:paraId="707E4F80" w14:textId="77777777" w:rsidR="00AC5A3F" w:rsidRDefault="00AC5A3F" w:rsidP="006249BA">
      <w:pPr>
        <w:rPr>
          <w:rFonts w:ascii="Arial Narrow" w:hAnsi="Arial Narrow"/>
          <w:b/>
          <w:sz w:val="22"/>
          <w:szCs w:val="22"/>
        </w:rPr>
      </w:pPr>
    </w:p>
    <w:p w14:paraId="38BCC24F" w14:textId="77777777" w:rsidR="00AC5A3F" w:rsidRDefault="00AC5A3F" w:rsidP="006249BA">
      <w:pPr>
        <w:rPr>
          <w:rFonts w:ascii="Arial Narrow" w:hAnsi="Arial Narrow"/>
          <w:b/>
          <w:sz w:val="22"/>
          <w:szCs w:val="22"/>
        </w:rPr>
      </w:pPr>
    </w:p>
    <w:p w14:paraId="3C771E40" w14:textId="77777777" w:rsidR="00AC5A3F" w:rsidRDefault="00AC5A3F" w:rsidP="006249BA">
      <w:pPr>
        <w:rPr>
          <w:rFonts w:ascii="Arial Narrow" w:hAnsi="Arial Narrow"/>
          <w:b/>
          <w:sz w:val="22"/>
          <w:szCs w:val="22"/>
        </w:rPr>
      </w:pPr>
    </w:p>
    <w:p w14:paraId="40D05704" w14:textId="77777777" w:rsidR="00AC5A3F" w:rsidRDefault="00AC5A3F" w:rsidP="006249BA">
      <w:pPr>
        <w:rPr>
          <w:rFonts w:ascii="Arial Narrow" w:hAnsi="Arial Narrow"/>
          <w:b/>
          <w:sz w:val="22"/>
          <w:szCs w:val="22"/>
        </w:rPr>
      </w:pPr>
    </w:p>
    <w:p w14:paraId="13A6FF29" w14:textId="77777777" w:rsidR="00AC5A3F" w:rsidRDefault="00AC5A3F" w:rsidP="006249BA">
      <w:pPr>
        <w:rPr>
          <w:rFonts w:ascii="Arial Narrow" w:hAnsi="Arial Narrow"/>
          <w:b/>
          <w:sz w:val="22"/>
          <w:szCs w:val="22"/>
        </w:rPr>
      </w:pPr>
    </w:p>
    <w:p w14:paraId="08977F0C" w14:textId="77777777" w:rsidR="00AC5A3F" w:rsidRDefault="00AC5A3F" w:rsidP="006249BA">
      <w:pPr>
        <w:rPr>
          <w:rFonts w:ascii="Arial Narrow" w:hAnsi="Arial Narrow"/>
          <w:b/>
          <w:sz w:val="22"/>
          <w:szCs w:val="22"/>
        </w:rPr>
      </w:pPr>
    </w:p>
    <w:p w14:paraId="36F196D9" w14:textId="77777777" w:rsidR="00AC5A3F" w:rsidRDefault="00AC5A3F" w:rsidP="006249BA">
      <w:pPr>
        <w:rPr>
          <w:rFonts w:ascii="Arial Narrow" w:hAnsi="Arial Narrow"/>
          <w:b/>
          <w:sz w:val="22"/>
          <w:szCs w:val="22"/>
        </w:rPr>
      </w:pPr>
    </w:p>
    <w:p w14:paraId="6D34D21B" w14:textId="77777777" w:rsidR="003105DB" w:rsidRDefault="003105DB" w:rsidP="006249BA">
      <w:pPr>
        <w:rPr>
          <w:rFonts w:ascii="Arial Narrow" w:hAnsi="Arial Narrow"/>
          <w:b/>
          <w:sz w:val="22"/>
          <w:szCs w:val="22"/>
        </w:rPr>
      </w:pPr>
    </w:p>
    <w:p w14:paraId="1E6D3665" w14:textId="77777777" w:rsidR="003105DB" w:rsidRDefault="003105DB" w:rsidP="006249BA">
      <w:pPr>
        <w:rPr>
          <w:rFonts w:ascii="Arial Narrow" w:hAnsi="Arial Narrow"/>
          <w:b/>
          <w:sz w:val="22"/>
          <w:szCs w:val="22"/>
        </w:rPr>
      </w:pPr>
    </w:p>
    <w:p w14:paraId="5ECC7969" w14:textId="77777777" w:rsidR="0035471F" w:rsidRDefault="0035471F" w:rsidP="006249BA">
      <w:pPr>
        <w:rPr>
          <w:rFonts w:ascii="Arial Narrow" w:hAnsi="Arial Narrow"/>
          <w:b/>
          <w:sz w:val="22"/>
          <w:szCs w:val="22"/>
        </w:rPr>
      </w:pPr>
    </w:p>
    <w:p w14:paraId="655A9E3D" w14:textId="77777777" w:rsidR="00A412CE" w:rsidRPr="00A412CE" w:rsidRDefault="00A412CE" w:rsidP="006249BA">
      <w:pPr>
        <w:rPr>
          <w:rFonts w:ascii="Arial Narrow" w:hAnsi="Arial Narrow"/>
          <w:b/>
          <w:sz w:val="22"/>
          <w:szCs w:val="22"/>
        </w:rPr>
      </w:pPr>
      <w:r w:rsidRPr="00A412CE">
        <w:rPr>
          <w:rFonts w:ascii="Arial Narrow" w:hAnsi="Arial Narrow"/>
          <w:b/>
          <w:sz w:val="22"/>
          <w:szCs w:val="22"/>
        </w:rPr>
        <w:t>PRILOG I</w:t>
      </w:r>
    </w:p>
    <w:p w14:paraId="607575FB" w14:textId="77777777" w:rsidR="00A412CE" w:rsidRDefault="00A412CE" w:rsidP="006249BA">
      <w:pPr>
        <w:rPr>
          <w:rFonts w:ascii="Arial Narrow" w:hAnsi="Arial Narrow"/>
          <w:sz w:val="22"/>
          <w:szCs w:val="22"/>
        </w:rPr>
      </w:pPr>
    </w:p>
    <w:p w14:paraId="153C06A3" w14:textId="77777777" w:rsidR="00A412CE" w:rsidRDefault="00A412CE" w:rsidP="00A412CE">
      <w:pPr>
        <w:jc w:val="center"/>
        <w:rPr>
          <w:rFonts w:ascii="Arial Narrow" w:hAnsi="Arial Narrow"/>
          <w:b/>
          <w:sz w:val="22"/>
          <w:szCs w:val="22"/>
        </w:rPr>
      </w:pPr>
      <w:r w:rsidRPr="00A412CE">
        <w:rPr>
          <w:rFonts w:ascii="Arial Narrow" w:hAnsi="Arial Narrow"/>
          <w:b/>
          <w:sz w:val="22"/>
          <w:szCs w:val="22"/>
        </w:rPr>
        <w:t>POPIS POTKATEGORIJA KORISNIKA KOJI NISU KUĆANSTVA PREMA DJELATNOSTIMA</w:t>
      </w:r>
    </w:p>
    <w:p w14:paraId="3AD756A2" w14:textId="77777777" w:rsidR="00A412CE" w:rsidRDefault="00A412CE" w:rsidP="00A412CE">
      <w:pPr>
        <w:rPr>
          <w:rFonts w:ascii="Arial Narrow" w:hAnsi="Arial Narrow"/>
          <w:b/>
          <w:sz w:val="22"/>
          <w:szCs w:val="22"/>
        </w:rPr>
      </w:pPr>
    </w:p>
    <w:p w14:paraId="72236043" w14:textId="77777777" w:rsidR="00A412CE" w:rsidRDefault="00A412CE" w:rsidP="00A412CE">
      <w:pPr>
        <w:rPr>
          <w:rFonts w:ascii="Arial Narrow" w:hAnsi="Arial Narrow"/>
          <w:b/>
          <w:sz w:val="22"/>
          <w:szCs w:val="22"/>
        </w:rPr>
      </w:pPr>
    </w:p>
    <w:p w14:paraId="5230DB42" w14:textId="77777777" w:rsidR="00A412CE" w:rsidRDefault="00A412CE" w:rsidP="00A412CE">
      <w:pPr>
        <w:rPr>
          <w:rFonts w:ascii="Arial Narrow" w:hAnsi="Arial Narrow"/>
          <w:b/>
          <w:sz w:val="22"/>
          <w:szCs w:val="22"/>
        </w:rPr>
      </w:pPr>
    </w:p>
    <w:p w14:paraId="375842A0" w14:textId="77777777" w:rsidR="00A412CE" w:rsidRDefault="00A412CE" w:rsidP="00A412CE">
      <w:pPr>
        <w:rPr>
          <w:rFonts w:ascii="Arial Narrow" w:hAnsi="Arial Narrow"/>
          <w:b/>
          <w:sz w:val="22"/>
          <w:szCs w:val="22"/>
        </w:rPr>
      </w:pPr>
    </w:p>
    <w:p w14:paraId="5000D12F" w14:textId="77777777" w:rsidR="00A412CE" w:rsidRPr="00A412CE" w:rsidRDefault="00A412CE" w:rsidP="00A412CE">
      <w:pPr>
        <w:rPr>
          <w:rFonts w:ascii="Arial Narrow" w:hAnsi="Arial Narrow"/>
          <w:b/>
          <w:sz w:val="22"/>
          <w:szCs w:val="22"/>
        </w:rPr>
      </w:pPr>
    </w:p>
    <w:tbl>
      <w:tblPr>
        <w:tblW w:w="8580" w:type="dxa"/>
        <w:tblCellMar>
          <w:left w:w="0" w:type="dxa"/>
          <w:right w:w="0" w:type="dxa"/>
        </w:tblCellMar>
        <w:tblLook w:val="04A0" w:firstRow="1" w:lastRow="0" w:firstColumn="1" w:lastColumn="0" w:noHBand="0" w:noVBand="1"/>
      </w:tblPr>
      <w:tblGrid>
        <w:gridCol w:w="1366"/>
        <w:gridCol w:w="7214"/>
      </w:tblGrid>
      <w:tr w:rsidR="00A412CE" w:rsidRPr="00A412CE" w14:paraId="6B80B224" w14:textId="77777777" w:rsidTr="00A412CE">
        <w:tc>
          <w:tcPr>
            <w:tcW w:w="10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65E8D7" w14:textId="77777777" w:rsidR="00A412CE" w:rsidRPr="00A412CE" w:rsidRDefault="00A412CE" w:rsidP="00A412CE">
            <w:pPr>
              <w:jc w:val="center"/>
              <w:rPr>
                <w:rFonts w:ascii="Minion Pro" w:hAnsi="Minion Pro"/>
                <w:bCs w:val="0"/>
                <w:color w:val="231F20"/>
                <w:sz w:val="22"/>
                <w:szCs w:val="22"/>
              </w:rPr>
            </w:pPr>
            <w:r w:rsidRPr="00A412CE">
              <w:rPr>
                <w:rFonts w:ascii="Minion Pro" w:hAnsi="Minion Pro"/>
                <w:bCs w:val="0"/>
                <w:color w:val="231F20"/>
                <w:sz w:val="22"/>
                <w:szCs w:val="22"/>
              </w:rPr>
              <w:t>Potkategorija</w:t>
            </w:r>
          </w:p>
        </w:tc>
        <w:tc>
          <w:tcPr>
            <w:tcW w:w="7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A2681B" w14:textId="77777777" w:rsidR="00A412CE" w:rsidRPr="00A412CE" w:rsidRDefault="00A412CE" w:rsidP="00A412CE">
            <w:pPr>
              <w:jc w:val="center"/>
              <w:rPr>
                <w:rFonts w:ascii="Minion Pro" w:hAnsi="Minion Pro"/>
                <w:bCs w:val="0"/>
                <w:color w:val="231F20"/>
                <w:sz w:val="22"/>
                <w:szCs w:val="22"/>
              </w:rPr>
            </w:pPr>
            <w:r w:rsidRPr="00A412CE">
              <w:rPr>
                <w:rFonts w:ascii="Minion Pro" w:hAnsi="Minion Pro"/>
                <w:bCs w:val="0"/>
                <w:color w:val="231F20"/>
                <w:sz w:val="22"/>
                <w:szCs w:val="22"/>
              </w:rPr>
              <w:t>Djelatnost koja se obavlja u nekretnini odnosno</w:t>
            </w:r>
            <w:r w:rsidRPr="00A412CE">
              <w:rPr>
                <w:rFonts w:ascii="Minion Pro" w:hAnsi="Minion Pro"/>
                <w:bCs w:val="0"/>
                <w:color w:val="231F20"/>
                <w:sz w:val="22"/>
                <w:szCs w:val="22"/>
              </w:rPr>
              <w:br/>
              <w:t>posebnom dijelu nekretnine</w:t>
            </w:r>
          </w:p>
        </w:tc>
      </w:tr>
      <w:tr w:rsidR="00A412CE" w:rsidRPr="00A412CE" w14:paraId="2514DBC0" w14:textId="77777777" w:rsidTr="00A412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3F0338" w14:textId="77777777" w:rsidR="00A412CE" w:rsidRPr="00A412CE" w:rsidRDefault="00A412CE" w:rsidP="00A412CE">
            <w:pPr>
              <w:jc w:val="center"/>
              <w:rPr>
                <w:rFonts w:ascii="Minion Pro" w:hAnsi="Minion Pro"/>
                <w:bCs w:val="0"/>
                <w:color w:val="231F20"/>
                <w:sz w:val="22"/>
                <w:szCs w:val="22"/>
              </w:rPr>
            </w:pPr>
            <w:r w:rsidRPr="00A412CE">
              <w:rPr>
                <w:rFonts w:ascii="Minion Pro" w:hAnsi="Minion Pro"/>
                <w:bCs w:val="0"/>
                <w:color w:val="231F20"/>
                <w:sz w:val="22"/>
                <w:szCs w:val="22"/>
              </w:rPr>
              <w: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6B43CC" w14:textId="77777777" w:rsidR="00A412CE" w:rsidRPr="00A412CE" w:rsidRDefault="00A412CE" w:rsidP="00A412CE">
            <w:pPr>
              <w:rPr>
                <w:rFonts w:ascii="Minion Pro" w:hAnsi="Minion Pro"/>
                <w:bCs w:val="0"/>
                <w:color w:val="231F20"/>
                <w:sz w:val="22"/>
                <w:szCs w:val="22"/>
              </w:rPr>
            </w:pPr>
            <w:r w:rsidRPr="00A412CE">
              <w:rPr>
                <w:rFonts w:ascii="Minion Pro" w:hAnsi="Minion Pro"/>
                <w:bCs w:val="0"/>
                <w:color w:val="231F20"/>
                <w:sz w:val="22"/>
                <w:szCs w:val="22"/>
              </w:rPr>
              <w:t>Škole i vrtići, učilišta, vjerski objekti, samostani, bolnice, dnevne bolnice, ambulante, domovi za starije osobe, ustanove socijalne skrbi i druge slične djelatnosti</w:t>
            </w:r>
          </w:p>
        </w:tc>
      </w:tr>
      <w:tr w:rsidR="00A412CE" w:rsidRPr="00A412CE" w14:paraId="1DD79577" w14:textId="77777777" w:rsidTr="00A412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3F2B25" w14:textId="77777777" w:rsidR="00A412CE" w:rsidRPr="00A412CE" w:rsidRDefault="00A412CE" w:rsidP="00A412CE">
            <w:pPr>
              <w:jc w:val="center"/>
              <w:rPr>
                <w:rFonts w:ascii="Minion Pro" w:hAnsi="Minion Pro"/>
                <w:bCs w:val="0"/>
                <w:color w:val="231F20"/>
                <w:sz w:val="22"/>
                <w:szCs w:val="22"/>
              </w:rPr>
            </w:pPr>
            <w:r w:rsidRPr="00A412CE">
              <w:rPr>
                <w:rFonts w:ascii="Minion Pro" w:hAnsi="Minion Pro"/>
                <w:bCs w:val="0"/>
                <w:color w:val="231F20"/>
                <w:sz w:val="22"/>
                <w:szCs w:val="22"/>
              </w:rPr>
              <w:t>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66EE7B" w14:textId="77777777" w:rsidR="00A412CE" w:rsidRPr="00A412CE" w:rsidRDefault="00A412CE" w:rsidP="00A412CE">
            <w:pPr>
              <w:rPr>
                <w:rFonts w:ascii="Minion Pro" w:hAnsi="Minion Pro"/>
                <w:bCs w:val="0"/>
                <w:color w:val="231F20"/>
                <w:sz w:val="22"/>
                <w:szCs w:val="22"/>
              </w:rPr>
            </w:pPr>
            <w:r w:rsidRPr="00A412CE">
              <w:rPr>
                <w:rFonts w:ascii="Minion Pro" w:hAnsi="Minion Pro"/>
                <w:bCs w:val="0"/>
                <w:color w:val="231F20"/>
                <w:sz w:val="22"/>
                <w:szCs w:val="22"/>
              </w:rPr>
              <w:t xml:space="preserve">Ova </w:t>
            </w:r>
            <w:proofErr w:type="spellStart"/>
            <w:r w:rsidRPr="00A412CE">
              <w:rPr>
                <w:rFonts w:ascii="Minion Pro" w:hAnsi="Minion Pro"/>
                <w:bCs w:val="0"/>
                <w:color w:val="231F20"/>
                <w:sz w:val="22"/>
                <w:szCs w:val="22"/>
              </w:rPr>
              <w:t>podkategorija</w:t>
            </w:r>
            <w:proofErr w:type="spellEnd"/>
            <w:r w:rsidRPr="00A412CE">
              <w:rPr>
                <w:rFonts w:ascii="Minion Pro" w:hAnsi="Minion Pro"/>
                <w:bCs w:val="0"/>
                <w:color w:val="231F20"/>
                <w:sz w:val="22"/>
                <w:szCs w:val="22"/>
              </w:rPr>
              <w:t xml:space="preserve"> obuhvaća djelatnosti koje nisu obuhvaćene ostalim točkama (na primjer: uredi, javni uredi, agencije, banke, uredski prostori državne uprave, županijske i lokalne samouprave, sudova, agencija, pošta, fondova i slično, humanitarne organizacije, osiguravajuća društva, odvjetnički i javnobilježnički uredi, turističke agencije, objekti za igre na sreću, udruge, muzeji, galerije, knjižnice, knjižare, izložbeni prostori, galerije, kina, kazališta, sportske dvorane, ambulante, trgovine odjećom i obućom i drugom neprehrambenom robom, kiosci za prodaju tiskovina i duhanskih proizvoda, obrtničke djelatnosti: frizerski salon, brijač, kozmetičar, stolar, vodoinstalater, električar, automehaničar, autolimar, bravar, radione za popravak, ribarski obrti, keramičari i druge slične obrtne djelatnosti, industrijske djelatnosti s proizvodnim pogonima te druge slične djelatnosti)</w:t>
            </w:r>
          </w:p>
        </w:tc>
      </w:tr>
      <w:tr w:rsidR="00A412CE" w:rsidRPr="00A412CE" w14:paraId="3952F52D" w14:textId="77777777" w:rsidTr="00A412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DB338" w14:textId="77777777" w:rsidR="00A412CE" w:rsidRPr="00A412CE" w:rsidRDefault="00A412CE" w:rsidP="00A412CE">
            <w:pPr>
              <w:jc w:val="center"/>
              <w:rPr>
                <w:rFonts w:ascii="Minion Pro" w:hAnsi="Minion Pro"/>
                <w:bCs w:val="0"/>
                <w:color w:val="231F20"/>
                <w:sz w:val="22"/>
                <w:szCs w:val="22"/>
              </w:rPr>
            </w:pPr>
            <w:r w:rsidRPr="00A412CE">
              <w:rPr>
                <w:rFonts w:ascii="Minion Pro" w:hAnsi="Minion Pro"/>
                <w:bCs w:val="0"/>
                <w:color w:val="231F20"/>
                <w:sz w:val="22"/>
                <w:szCs w:val="22"/>
              </w:rPr>
              <w:t>III.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216600" w14:textId="77777777" w:rsidR="00A412CE" w:rsidRPr="00A412CE" w:rsidRDefault="00A412CE" w:rsidP="00A412CE">
            <w:pPr>
              <w:rPr>
                <w:rFonts w:ascii="Minion Pro" w:hAnsi="Minion Pro"/>
                <w:bCs w:val="0"/>
                <w:color w:val="231F20"/>
                <w:sz w:val="22"/>
                <w:szCs w:val="22"/>
              </w:rPr>
            </w:pPr>
            <w:r w:rsidRPr="00A412CE">
              <w:rPr>
                <w:rFonts w:ascii="Minion Pro" w:hAnsi="Minion Pro"/>
                <w:bCs w:val="0"/>
                <w:color w:val="231F20"/>
                <w:sz w:val="22"/>
                <w:szCs w:val="22"/>
              </w:rPr>
              <w:t xml:space="preserve">Korisnici (pravne i fizičke osobe – obrtnici) koji obavljaju ugostiteljsku djelatnost bez pružanja usluge smještaja ali uz pripremu i/ili posluživanje hrane (na primjer: restoran, gostionica, zdravljak, zalogajnica, pečenjarnica, </w:t>
            </w:r>
            <w:proofErr w:type="spellStart"/>
            <w:r w:rsidRPr="00A412CE">
              <w:rPr>
                <w:rFonts w:ascii="Minion Pro" w:hAnsi="Minion Pro"/>
                <w:bCs w:val="0"/>
                <w:color w:val="231F20"/>
                <w:sz w:val="22"/>
                <w:szCs w:val="22"/>
              </w:rPr>
              <w:t>pizzeria</w:t>
            </w:r>
            <w:proofErr w:type="spellEnd"/>
            <w:r w:rsidRPr="00A412CE">
              <w:rPr>
                <w:rFonts w:ascii="Minion Pro" w:hAnsi="Minion Pro"/>
                <w:bCs w:val="0"/>
                <w:color w:val="231F20"/>
                <w:sz w:val="22"/>
                <w:szCs w:val="22"/>
              </w:rPr>
              <w:t xml:space="preserve">, bistro, slastičarnica, objekti brze prehrane, kavana, pivnica, </w:t>
            </w:r>
            <w:proofErr w:type="spellStart"/>
            <w:r w:rsidRPr="00A412CE">
              <w:rPr>
                <w:rFonts w:ascii="Minion Pro" w:hAnsi="Minion Pro"/>
                <w:bCs w:val="0"/>
                <w:color w:val="231F20"/>
                <w:sz w:val="22"/>
                <w:szCs w:val="22"/>
              </w:rPr>
              <w:t>buffet</w:t>
            </w:r>
            <w:proofErr w:type="spellEnd"/>
            <w:r w:rsidRPr="00A412CE">
              <w:rPr>
                <w:rFonts w:ascii="Minion Pro" w:hAnsi="Minion Pro"/>
                <w:bCs w:val="0"/>
                <w:color w:val="231F20"/>
                <w:sz w:val="22"/>
                <w:szCs w:val="22"/>
              </w:rPr>
              <w:t xml:space="preserve">, kantina, pub, krčma, </w:t>
            </w:r>
            <w:proofErr w:type="spellStart"/>
            <w:r w:rsidRPr="00A412CE">
              <w:rPr>
                <w:rFonts w:ascii="Minion Pro" w:hAnsi="Minion Pro"/>
                <w:bCs w:val="0"/>
                <w:color w:val="231F20"/>
                <w:sz w:val="22"/>
                <w:szCs w:val="22"/>
              </w:rPr>
              <w:t>caffe</w:t>
            </w:r>
            <w:proofErr w:type="spellEnd"/>
            <w:r w:rsidRPr="00A412CE">
              <w:rPr>
                <w:rFonts w:ascii="Minion Pro" w:hAnsi="Minion Pro"/>
                <w:bCs w:val="0"/>
                <w:color w:val="231F20"/>
                <w:sz w:val="22"/>
                <w:szCs w:val="22"/>
              </w:rPr>
              <w:t xml:space="preserve"> bar, konoba, klet, kušaonica, pripremnica obroka – catering, objekt jednostavnih usluga u kiosku i slično) te tržnica, benzinska postaja, trgovački centar i druge slične djelatnosti</w:t>
            </w:r>
          </w:p>
        </w:tc>
      </w:tr>
      <w:tr w:rsidR="00A412CE" w:rsidRPr="00A412CE" w14:paraId="2F307EE5" w14:textId="77777777" w:rsidTr="00A412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949DC2" w14:textId="77777777" w:rsidR="00A412CE" w:rsidRPr="00A412CE" w:rsidRDefault="00A412CE" w:rsidP="00A412CE">
            <w:pPr>
              <w:jc w:val="center"/>
              <w:rPr>
                <w:rFonts w:ascii="Minion Pro" w:hAnsi="Minion Pro"/>
                <w:bCs w:val="0"/>
                <w:color w:val="231F20"/>
                <w:sz w:val="22"/>
                <w:szCs w:val="22"/>
              </w:rPr>
            </w:pPr>
            <w:r w:rsidRPr="00A412CE">
              <w:rPr>
                <w:rFonts w:ascii="Minion Pro" w:hAnsi="Minion Pro"/>
                <w:bCs w:val="0"/>
                <w:color w:val="231F20"/>
                <w:sz w:val="22"/>
                <w:szCs w:val="22"/>
              </w:rPr>
              <w:t>IV.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74F038" w14:textId="77777777" w:rsidR="00A412CE" w:rsidRPr="00A412CE" w:rsidRDefault="00A412CE" w:rsidP="00A412CE">
            <w:pPr>
              <w:rPr>
                <w:rFonts w:ascii="Minion Pro" w:hAnsi="Minion Pro"/>
                <w:bCs w:val="0"/>
                <w:color w:val="231F20"/>
                <w:sz w:val="22"/>
                <w:szCs w:val="22"/>
              </w:rPr>
            </w:pPr>
            <w:r w:rsidRPr="00A412CE">
              <w:rPr>
                <w:rFonts w:ascii="Minion Pro" w:hAnsi="Minion Pro"/>
                <w:bCs w:val="0"/>
                <w:color w:val="231F20"/>
                <w:sz w:val="22"/>
                <w:szCs w:val="22"/>
              </w:rPr>
              <w:t xml:space="preserve">Korisnici (pravne i fizičke osobe – obrtnici) koji obavljaju ugostiteljsku djelatnost bez pružanja usluge smještaja i bez pripreme i/ili posluživanja hrane (na primjer: </w:t>
            </w:r>
            <w:proofErr w:type="spellStart"/>
            <w:r w:rsidRPr="00A412CE">
              <w:rPr>
                <w:rFonts w:ascii="Minion Pro" w:hAnsi="Minion Pro"/>
                <w:bCs w:val="0"/>
                <w:color w:val="231F20"/>
                <w:sz w:val="22"/>
                <w:szCs w:val="22"/>
              </w:rPr>
              <w:t>caffe</w:t>
            </w:r>
            <w:proofErr w:type="spellEnd"/>
            <w:r w:rsidRPr="00A412CE">
              <w:rPr>
                <w:rFonts w:ascii="Minion Pro" w:hAnsi="Minion Pro"/>
                <w:bCs w:val="0"/>
                <w:color w:val="231F20"/>
                <w:sz w:val="22"/>
                <w:szCs w:val="22"/>
              </w:rPr>
              <w:t xml:space="preserve"> bar, noćni klub, noćni bar, </w:t>
            </w:r>
            <w:proofErr w:type="spellStart"/>
            <w:r w:rsidRPr="00A412CE">
              <w:rPr>
                <w:rFonts w:ascii="Minion Pro" w:hAnsi="Minion Pro"/>
                <w:bCs w:val="0"/>
                <w:color w:val="231F20"/>
                <w:sz w:val="22"/>
                <w:szCs w:val="22"/>
              </w:rPr>
              <w:t>disco</w:t>
            </w:r>
            <w:proofErr w:type="spellEnd"/>
            <w:r w:rsidRPr="00A412CE">
              <w:rPr>
                <w:rFonts w:ascii="Minion Pro" w:hAnsi="Minion Pro"/>
                <w:bCs w:val="0"/>
                <w:color w:val="231F20"/>
                <w:sz w:val="22"/>
                <w:szCs w:val="22"/>
              </w:rPr>
              <w:t xml:space="preserve"> klub i slično) te klub za zabavu na otvorenom, organizator javnih manifestacija, mesnica, ribarnica, prodavaonica mliječnih i suhomesnatih proizvoda, benzinska postaja, supermarket, trgovina prehrambenom robom, trgovački centar i druge slične djelatnosti</w:t>
            </w:r>
          </w:p>
        </w:tc>
      </w:tr>
      <w:tr w:rsidR="00A412CE" w:rsidRPr="00A412CE" w14:paraId="7C6AF7BB" w14:textId="77777777" w:rsidTr="00A412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0D5E7" w14:textId="77777777" w:rsidR="00A412CE" w:rsidRPr="00A412CE" w:rsidRDefault="00A412CE" w:rsidP="00A412CE">
            <w:pPr>
              <w:jc w:val="center"/>
              <w:rPr>
                <w:rFonts w:ascii="Minion Pro" w:hAnsi="Minion Pro"/>
                <w:bCs w:val="0"/>
                <w:color w:val="231F20"/>
                <w:sz w:val="22"/>
                <w:szCs w:val="22"/>
              </w:rPr>
            </w:pPr>
            <w:r w:rsidRPr="00A412CE">
              <w:rPr>
                <w:rFonts w:ascii="Minion Pro" w:hAnsi="Minion Pro"/>
                <w:bCs w:val="0"/>
                <w:color w:val="231F20"/>
                <w:sz w:val="22"/>
                <w:szCs w:val="22"/>
              </w:rPr>
              <w:t>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9B0065" w14:textId="77777777" w:rsidR="00A412CE" w:rsidRPr="00A412CE" w:rsidRDefault="00A412CE" w:rsidP="00A412CE">
            <w:pPr>
              <w:rPr>
                <w:rFonts w:ascii="Minion Pro" w:hAnsi="Minion Pro"/>
                <w:bCs w:val="0"/>
                <w:color w:val="231F20"/>
                <w:sz w:val="22"/>
                <w:szCs w:val="22"/>
              </w:rPr>
            </w:pPr>
            <w:r w:rsidRPr="00A412CE">
              <w:rPr>
                <w:rFonts w:ascii="Minion Pro" w:hAnsi="Minion Pro"/>
                <w:bCs w:val="0"/>
                <w:color w:val="231F20"/>
                <w:sz w:val="22"/>
                <w:szCs w:val="22"/>
              </w:rPr>
              <w:t>Korisnici koji pružaju ugostiteljske usluge u domaćinstvu (fizička osoba – građanin koji iznajmljuje sobu/apart</w:t>
            </w:r>
            <w:r w:rsidRPr="00A412CE">
              <w:rPr>
                <w:rFonts w:ascii="Minion Pro" w:hAnsi="Minion Pro"/>
                <w:bCs w:val="0"/>
                <w:color w:val="231F20"/>
                <w:sz w:val="22"/>
                <w:szCs w:val="22"/>
              </w:rPr>
              <w:softHyphen/>
              <w:t>man/kuću za odmor i slično)</w:t>
            </w:r>
          </w:p>
        </w:tc>
      </w:tr>
      <w:tr w:rsidR="00A412CE" w:rsidRPr="00A412CE" w14:paraId="0A981D06" w14:textId="77777777" w:rsidTr="00A412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AEC75B" w14:textId="77777777" w:rsidR="00A412CE" w:rsidRPr="00A412CE" w:rsidRDefault="00A412CE" w:rsidP="00A412CE">
            <w:pPr>
              <w:jc w:val="center"/>
              <w:rPr>
                <w:rFonts w:ascii="Minion Pro" w:hAnsi="Minion Pro"/>
                <w:bCs w:val="0"/>
                <w:color w:val="231F20"/>
                <w:sz w:val="22"/>
                <w:szCs w:val="22"/>
              </w:rPr>
            </w:pPr>
            <w:r w:rsidRPr="00A412CE">
              <w:rPr>
                <w:rFonts w:ascii="Minion Pro" w:hAnsi="Minion Pro"/>
                <w:bCs w:val="0"/>
                <w:color w:val="231F20"/>
                <w:sz w:val="22"/>
                <w:szCs w:val="22"/>
              </w:rPr>
              <w:t>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22C2CE" w14:textId="77777777" w:rsidR="00A412CE" w:rsidRPr="00A412CE" w:rsidRDefault="00A412CE" w:rsidP="00A412CE">
            <w:pPr>
              <w:rPr>
                <w:rFonts w:ascii="Minion Pro" w:hAnsi="Minion Pro"/>
                <w:bCs w:val="0"/>
                <w:color w:val="231F20"/>
                <w:sz w:val="22"/>
                <w:szCs w:val="22"/>
              </w:rPr>
            </w:pPr>
            <w:r w:rsidRPr="00A412CE">
              <w:rPr>
                <w:rFonts w:ascii="Minion Pro" w:hAnsi="Minion Pro"/>
                <w:bCs w:val="0"/>
                <w:color w:val="231F20"/>
                <w:sz w:val="22"/>
                <w:szCs w:val="22"/>
              </w:rPr>
              <w:t>Korisnici (pravne i fizičke osobe – obrtnici) koji obavljaju ugostiteljsku djelatnost i pružaju uslugu smještaja (kamp, hotel, hostel, prenoćišta i slično)</w:t>
            </w:r>
          </w:p>
        </w:tc>
      </w:tr>
      <w:tr w:rsidR="00A412CE" w:rsidRPr="00A412CE" w14:paraId="1D9FF2B2" w14:textId="77777777" w:rsidTr="00A412C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9E2DE7" w14:textId="77777777" w:rsidR="00A412CE" w:rsidRPr="00A412CE" w:rsidRDefault="00A412CE" w:rsidP="00A412CE">
            <w:pPr>
              <w:jc w:val="center"/>
              <w:rPr>
                <w:rFonts w:ascii="Minion Pro" w:hAnsi="Minion Pro"/>
                <w:bCs w:val="0"/>
                <w:color w:val="231F20"/>
                <w:sz w:val="22"/>
                <w:szCs w:val="22"/>
              </w:rPr>
            </w:pPr>
            <w:r w:rsidRPr="00A412CE">
              <w:rPr>
                <w:rFonts w:ascii="Minion Pro" w:hAnsi="Minion Pro"/>
                <w:bCs w:val="0"/>
                <w:color w:val="231F20"/>
                <w:sz w:val="22"/>
                <w:szCs w:val="22"/>
              </w:rPr>
              <w:t>VII.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539C4C" w14:textId="77777777" w:rsidR="00A412CE" w:rsidRPr="00A412CE" w:rsidRDefault="00A412CE" w:rsidP="00A412CE">
            <w:pPr>
              <w:rPr>
                <w:rFonts w:ascii="Minion Pro" w:hAnsi="Minion Pro"/>
                <w:bCs w:val="0"/>
                <w:color w:val="231F20"/>
                <w:sz w:val="22"/>
                <w:szCs w:val="22"/>
              </w:rPr>
            </w:pPr>
            <w:r w:rsidRPr="00A412CE">
              <w:rPr>
                <w:rFonts w:ascii="Minion Pro" w:hAnsi="Minion Pro"/>
                <w:bCs w:val="0"/>
                <w:color w:val="231F20"/>
                <w:sz w:val="22"/>
                <w:szCs w:val="22"/>
              </w:rPr>
              <w:t>Luka, autobusni i željeznički kolodvor, zračne luke i druge slične djelatnosti</w:t>
            </w:r>
          </w:p>
        </w:tc>
      </w:tr>
    </w:tbl>
    <w:p w14:paraId="1C2E5681" w14:textId="77777777" w:rsidR="00A412CE" w:rsidRDefault="00A412CE" w:rsidP="00A412CE">
      <w:pPr>
        <w:spacing w:after="48"/>
        <w:ind w:firstLine="408"/>
        <w:textAlignment w:val="baseline"/>
        <w:rPr>
          <w:bCs w:val="0"/>
          <w:color w:val="231F20"/>
          <w:sz w:val="24"/>
          <w:szCs w:val="24"/>
        </w:rPr>
      </w:pPr>
    </w:p>
    <w:p w14:paraId="38B96369" w14:textId="77777777" w:rsidR="00CC0B26" w:rsidRDefault="00CC0B26" w:rsidP="00A412CE">
      <w:pPr>
        <w:spacing w:after="48"/>
        <w:ind w:firstLine="408"/>
        <w:textAlignment w:val="baseline"/>
        <w:rPr>
          <w:bCs w:val="0"/>
          <w:color w:val="231F20"/>
          <w:sz w:val="24"/>
          <w:szCs w:val="24"/>
        </w:rPr>
      </w:pPr>
    </w:p>
    <w:p w14:paraId="3B279719" w14:textId="77777777" w:rsidR="00CC0B26" w:rsidRDefault="00CC0B26" w:rsidP="00A412CE">
      <w:pPr>
        <w:spacing w:after="48"/>
        <w:ind w:firstLine="408"/>
        <w:textAlignment w:val="baseline"/>
        <w:rPr>
          <w:bCs w:val="0"/>
          <w:color w:val="231F20"/>
          <w:sz w:val="24"/>
          <w:szCs w:val="24"/>
        </w:rPr>
      </w:pPr>
    </w:p>
    <w:p w14:paraId="78DC7FC2" w14:textId="77777777" w:rsidR="00CC0B26" w:rsidRPr="00CC0B26" w:rsidRDefault="00CC0B26" w:rsidP="00CC0B26">
      <w:pPr>
        <w:jc w:val="center"/>
        <w:rPr>
          <w:rFonts w:ascii="Arial Narrow" w:hAnsi="Arial Narrow"/>
          <w:b/>
          <w:sz w:val="22"/>
          <w:szCs w:val="22"/>
        </w:rPr>
      </w:pPr>
      <w:r w:rsidRPr="00CC0B26">
        <w:rPr>
          <w:rFonts w:ascii="Arial Narrow" w:hAnsi="Arial Narrow"/>
          <w:b/>
          <w:sz w:val="22"/>
          <w:szCs w:val="22"/>
        </w:rPr>
        <w:t>NACRT PRIJEDLOGA ODLUKE O IZMJENI I DOPUNI ODLUKE O NAČINU PRUŽANJA JAVNE USLUGE PRIKUPLJANJA MIJEŠANOG  KOMUNALNOG I BIORAZGRADIVOG KOMUNALNOG OTPADA</w:t>
      </w:r>
    </w:p>
    <w:p w14:paraId="3E1E21F9" w14:textId="77777777" w:rsidR="00CC0B26" w:rsidRPr="00CC0B26" w:rsidRDefault="00CC0B26" w:rsidP="00CC0B26">
      <w:pPr>
        <w:jc w:val="center"/>
        <w:rPr>
          <w:rFonts w:ascii="Arial Narrow" w:hAnsi="Arial Narrow"/>
          <w:b/>
          <w:sz w:val="22"/>
          <w:szCs w:val="22"/>
        </w:rPr>
      </w:pPr>
    </w:p>
    <w:p w14:paraId="250A27E6" w14:textId="77777777" w:rsidR="00CC0B26" w:rsidRPr="00CC0B26" w:rsidRDefault="00CC0B26" w:rsidP="00CC0B26">
      <w:pPr>
        <w:jc w:val="center"/>
        <w:rPr>
          <w:rFonts w:ascii="Arial Narrow" w:hAnsi="Arial Narrow"/>
          <w:b/>
          <w:sz w:val="22"/>
          <w:szCs w:val="22"/>
        </w:rPr>
      </w:pPr>
      <w:r w:rsidRPr="00CC0B26">
        <w:rPr>
          <w:rFonts w:ascii="Arial Narrow" w:hAnsi="Arial Narrow"/>
          <w:b/>
          <w:sz w:val="22"/>
          <w:szCs w:val="22"/>
        </w:rPr>
        <w:t>O</w:t>
      </w:r>
      <w:r w:rsidR="00495011">
        <w:rPr>
          <w:rFonts w:ascii="Arial Narrow" w:hAnsi="Arial Narrow"/>
          <w:b/>
          <w:sz w:val="22"/>
          <w:szCs w:val="22"/>
        </w:rPr>
        <w:t>brazloženje</w:t>
      </w:r>
    </w:p>
    <w:p w14:paraId="11A95F40" w14:textId="77777777" w:rsidR="00CC0B26" w:rsidRPr="00CC0B26" w:rsidRDefault="00CC0B26" w:rsidP="00CC0B26">
      <w:pPr>
        <w:jc w:val="center"/>
        <w:rPr>
          <w:rFonts w:ascii="Arial Narrow" w:hAnsi="Arial Narrow"/>
          <w:b/>
          <w:sz w:val="22"/>
          <w:szCs w:val="22"/>
        </w:rPr>
      </w:pPr>
    </w:p>
    <w:p w14:paraId="29B7D2AC" w14:textId="77777777" w:rsidR="00CC0B26" w:rsidRPr="00CC0B26" w:rsidRDefault="00CC0B26" w:rsidP="009F60BD">
      <w:pPr>
        <w:ind w:firstLine="708"/>
        <w:jc w:val="both"/>
        <w:rPr>
          <w:rFonts w:ascii="Arial Narrow" w:hAnsi="Arial Narrow"/>
          <w:sz w:val="22"/>
          <w:szCs w:val="22"/>
        </w:rPr>
      </w:pPr>
      <w:r w:rsidRPr="00CC0B26">
        <w:rPr>
          <w:rFonts w:ascii="Arial Narrow" w:hAnsi="Arial Narrow"/>
          <w:sz w:val="22"/>
          <w:szCs w:val="22"/>
        </w:rPr>
        <w:t>Sukladno odredbama Zakona o održivom gospodarenju otpadom („Narodne novine“ br. 94/13 i 73/17) i Uredbe o gospodarenju komunalnim otpadom („Narodne novine“ br. 50/17,</w:t>
      </w:r>
      <w:r w:rsidR="003105DB">
        <w:rPr>
          <w:rFonts w:ascii="Arial Narrow" w:hAnsi="Arial Narrow"/>
          <w:sz w:val="22"/>
          <w:szCs w:val="22"/>
        </w:rPr>
        <w:t xml:space="preserve"> 84/14)</w:t>
      </w:r>
      <w:r w:rsidRPr="00CC0B26">
        <w:rPr>
          <w:rFonts w:ascii="Arial Narrow" w:hAnsi="Arial Narrow"/>
          <w:sz w:val="22"/>
          <w:szCs w:val="22"/>
        </w:rPr>
        <w:t xml:space="preserve"> </w:t>
      </w:r>
      <w:r w:rsidR="003105DB">
        <w:rPr>
          <w:rFonts w:ascii="Arial Narrow" w:hAnsi="Arial Narrow"/>
          <w:sz w:val="22"/>
          <w:szCs w:val="22"/>
        </w:rPr>
        <w:t>Općinsko</w:t>
      </w:r>
      <w:r w:rsidRPr="00CC0B26">
        <w:rPr>
          <w:rFonts w:ascii="Arial Narrow" w:hAnsi="Arial Narrow"/>
          <w:sz w:val="22"/>
          <w:szCs w:val="22"/>
        </w:rPr>
        <w:t xml:space="preserve"> vijeće </w:t>
      </w:r>
      <w:r w:rsidR="003105DB">
        <w:rPr>
          <w:rFonts w:ascii="Arial Narrow" w:hAnsi="Arial Narrow"/>
          <w:sz w:val="22"/>
          <w:szCs w:val="22"/>
        </w:rPr>
        <w:t xml:space="preserve">Općine </w:t>
      </w:r>
      <w:r w:rsidR="002476A5">
        <w:rPr>
          <w:rFonts w:ascii="Arial Narrow" w:hAnsi="Arial Narrow"/>
          <w:sz w:val="22"/>
          <w:szCs w:val="22"/>
        </w:rPr>
        <w:t>Sveta Nedelja</w:t>
      </w:r>
      <w:r w:rsidRPr="00CC0B26">
        <w:rPr>
          <w:rFonts w:ascii="Arial Narrow" w:hAnsi="Arial Narrow"/>
          <w:sz w:val="22"/>
          <w:szCs w:val="22"/>
        </w:rPr>
        <w:t xml:space="preserve"> je, u siječnju 2018. godine, donijelo Odluku o načinu pružanja javne usluge prikupljanja miješanog komunalnog i bior</w:t>
      </w:r>
      <w:r>
        <w:rPr>
          <w:rFonts w:ascii="Arial Narrow" w:hAnsi="Arial Narrow"/>
          <w:sz w:val="22"/>
          <w:szCs w:val="22"/>
        </w:rPr>
        <w:t xml:space="preserve">azgradivog komunalnog otpada </w:t>
      </w:r>
      <w:r w:rsidR="002476A5">
        <w:rPr>
          <w:rFonts w:ascii="Arial Narrow" w:hAnsi="Arial Narrow"/>
          <w:sz w:val="22"/>
          <w:szCs w:val="22"/>
        </w:rPr>
        <w:t>na području Općine Sveta Nedelja</w:t>
      </w:r>
      <w:r>
        <w:rPr>
          <w:rFonts w:ascii="Arial Narrow" w:hAnsi="Arial Narrow"/>
          <w:sz w:val="22"/>
          <w:szCs w:val="22"/>
        </w:rPr>
        <w:t>.</w:t>
      </w:r>
    </w:p>
    <w:p w14:paraId="0C19E1B6" w14:textId="77777777" w:rsidR="00CC0B26" w:rsidRPr="00CC0B26" w:rsidRDefault="00CC0B26" w:rsidP="00CC0B26">
      <w:pPr>
        <w:ind w:firstLine="708"/>
        <w:jc w:val="both"/>
        <w:rPr>
          <w:rFonts w:ascii="Arial Narrow" w:hAnsi="Arial Narrow"/>
          <w:sz w:val="22"/>
          <w:szCs w:val="22"/>
        </w:rPr>
      </w:pPr>
      <w:r w:rsidRPr="00CC0B26">
        <w:rPr>
          <w:rFonts w:ascii="Arial Narrow" w:hAnsi="Arial Narrow"/>
          <w:sz w:val="22"/>
          <w:szCs w:val="22"/>
        </w:rPr>
        <w:t>U „Narodnim novinama“ br. 84 od 6. rujna 2019. objavljena je Uredba o izmjenama i dopunama Uredbe o gospodarenju komunalnim otpadom, koja stupa na snagu 14. rujna 2019. godine uz izuzetak članka 7. kojim se dopunjuje članak 18. važeće Uredbe za koji je stupanje na snagu utvrđeno sa 1. siječnja 2020. godine.</w:t>
      </w:r>
    </w:p>
    <w:p w14:paraId="57F4B2B2" w14:textId="77777777" w:rsidR="00CC0B26" w:rsidRPr="00CC0B26" w:rsidRDefault="00CC0B26" w:rsidP="00CC0B26">
      <w:pPr>
        <w:ind w:firstLine="708"/>
        <w:jc w:val="both"/>
        <w:rPr>
          <w:rFonts w:ascii="Arial Narrow" w:hAnsi="Arial Narrow"/>
          <w:sz w:val="22"/>
          <w:szCs w:val="22"/>
        </w:rPr>
      </w:pPr>
    </w:p>
    <w:p w14:paraId="61783D9D" w14:textId="77777777" w:rsidR="00CC0B26" w:rsidRPr="00CC0B26" w:rsidRDefault="00CC0B26" w:rsidP="009F60BD">
      <w:pPr>
        <w:ind w:firstLine="708"/>
        <w:jc w:val="both"/>
        <w:rPr>
          <w:rFonts w:ascii="Arial Narrow" w:hAnsi="Arial Narrow"/>
          <w:sz w:val="22"/>
          <w:szCs w:val="22"/>
        </w:rPr>
      </w:pPr>
      <w:r w:rsidRPr="00CC0B26">
        <w:rPr>
          <w:rFonts w:ascii="Arial Narrow" w:hAnsi="Arial Narrow"/>
          <w:sz w:val="22"/>
          <w:szCs w:val="22"/>
        </w:rPr>
        <w:t>Prethodno navedenim Izmjenama i dopunama Uredbe jedinicama lokalne samouprave utvrđen je rok od 3 mjeseca za usklađenje važe</w:t>
      </w:r>
      <w:r w:rsidR="009F60BD">
        <w:rPr>
          <w:rFonts w:ascii="Arial Narrow" w:hAnsi="Arial Narrow"/>
          <w:sz w:val="22"/>
          <w:szCs w:val="22"/>
        </w:rPr>
        <w:t>ćih Odluka na način da se:</w:t>
      </w:r>
    </w:p>
    <w:p w14:paraId="5CE09FE7" w14:textId="77777777" w:rsidR="00CC0B26" w:rsidRPr="009F60BD" w:rsidRDefault="00CC0B26" w:rsidP="00CC0B26">
      <w:pPr>
        <w:pStyle w:val="Odlomakpopisa"/>
        <w:numPr>
          <w:ilvl w:val="0"/>
          <w:numId w:val="18"/>
        </w:numPr>
        <w:ind w:left="284" w:hanging="284"/>
        <w:contextualSpacing/>
        <w:jc w:val="both"/>
        <w:rPr>
          <w:rFonts w:ascii="Arial Narrow" w:hAnsi="Arial Narrow"/>
          <w:sz w:val="22"/>
          <w:szCs w:val="22"/>
        </w:rPr>
      </w:pPr>
      <w:r w:rsidRPr="009F60BD">
        <w:rPr>
          <w:rFonts w:ascii="Arial Narrow" w:hAnsi="Arial Narrow"/>
          <w:sz w:val="22"/>
          <w:szCs w:val="22"/>
        </w:rPr>
        <w:t>korisnici javne usluge razvrstaju u dvije kategorije: 1. kategorija kućanstvo, u što spadaju korisnici koji koriste nekretninu za stanovanje (stalno ili povremeno) i 2. kategorija koja obuhvaća korisnike koji obavljaju djelatnost i koja je dodatno podijeljena u sedam potkategorija prema djelatnostima,</w:t>
      </w:r>
    </w:p>
    <w:p w14:paraId="30634207" w14:textId="77777777" w:rsidR="00CC0B26" w:rsidRPr="009F60BD" w:rsidRDefault="00CC0B26" w:rsidP="00CC0B26">
      <w:pPr>
        <w:pStyle w:val="Odlomakpopisa"/>
        <w:numPr>
          <w:ilvl w:val="0"/>
          <w:numId w:val="18"/>
        </w:numPr>
        <w:ind w:left="284" w:hanging="284"/>
        <w:contextualSpacing/>
        <w:jc w:val="both"/>
        <w:rPr>
          <w:rFonts w:ascii="Arial Narrow" w:hAnsi="Arial Narrow"/>
          <w:sz w:val="22"/>
          <w:szCs w:val="22"/>
        </w:rPr>
      </w:pPr>
      <w:r w:rsidRPr="009F60BD">
        <w:rPr>
          <w:rFonts w:ascii="Arial Narrow" w:hAnsi="Arial Narrow"/>
          <w:sz w:val="22"/>
          <w:szCs w:val="22"/>
        </w:rPr>
        <w:t>odredi iznos način izračuna i određivanje cijene obvezne minimalne javne usluge, za korisnike javne usluge razvrstane u kategoriju korisnika kućanstvo i potkategorije korisnika koji nisu kućanstvo, umjesto odredbi o cijeni obvezne minimalne javne usluge kako je bilo propisano u Uredbi o gospodarenju komunalnim otpadom („Narodne novine“ br. 50/17)</w:t>
      </w:r>
    </w:p>
    <w:p w14:paraId="6AE8C99A" w14:textId="77777777" w:rsidR="00CC0B26" w:rsidRPr="009F60BD" w:rsidRDefault="00CC0B26" w:rsidP="00CC0B26">
      <w:pPr>
        <w:pStyle w:val="Odlomakpopisa"/>
        <w:numPr>
          <w:ilvl w:val="0"/>
          <w:numId w:val="18"/>
        </w:numPr>
        <w:ind w:left="284" w:hanging="284"/>
        <w:contextualSpacing/>
        <w:jc w:val="both"/>
        <w:rPr>
          <w:rFonts w:ascii="Arial Narrow" w:hAnsi="Arial Narrow"/>
          <w:sz w:val="22"/>
          <w:szCs w:val="22"/>
        </w:rPr>
      </w:pPr>
      <w:r w:rsidRPr="009F60BD">
        <w:rPr>
          <w:rFonts w:ascii="Arial Narrow" w:hAnsi="Arial Narrow"/>
          <w:sz w:val="22"/>
          <w:szCs w:val="22"/>
        </w:rPr>
        <w:t>uvede odredba kojom se utvrđuje da se cijena obvezne minimalne javne usluge određuje na način da je ista jedinstvena na području pružanja usluge za kategoriju kućanstvo kao i da je jednaka za sve korisnike usluge razvrstane u kategoriju korisnika koji nije kućanstvo unutar iste potkategorije</w:t>
      </w:r>
    </w:p>
    <w:p w14:paraId="7F8B0896" w14:textId="77777777" w:rsidR="00CC0B26" w:rsidRPr="009F60BD" w:rsidRDefault="00CC0B26" w:rsidP="00CC0B26">
      <w:pPr>
        <w:pStyle w:val="Odlomakpopisa"/>
        <w:numPr>
          <w:ilvl w:val="0"/>
          <w:numId w:val="18"/>
        </w:numPr>
        <w:ind w:left="284" w:hanging="284"/>
        <w:contextualSpacing/>
        <w:jc w:val="both"/>
        <w:rPr>
          <w:rFonts w:ascii="Arial Narrow" w:hAnsi="Arial Narrow"/>
          <w:sz w:val="22"/>
          <w:szCs w:val="22"/>
        </w:rPr>
      </w:pPr>
      <w:r w:rsidRPr="009F60BD">
        <w:rPr>
          <w:rFonts w:ascii="Arial Narrow" w:hAnsi="Arial Narrow"/>
          <w:sz w:val="22"/>
          <w:szCs w:val="22"/>
        </w:rPr>
        <w:t>dorade odredbe o ugovornoj kazni uvođenjem ograničenja iznosa ugovorne kazne najviše do iznosa godišnje cijene obvezne minimalne javne usluge za kategoriju korisnika u koju je razvrstan i koja mora biti sadržana u Odluci JLS</w:t>
      </w:r>
    </w:p>
    <w:p w14:paraId="13D55536" w14:textId="77777777" w:rsidR="00CC0B26" w:rsidRPr="009F60BD" w:rsidRDefault="00CC0B26" w:rsidP="00CC0B26">
      <w:pPr>
        <w:pStyle w:val="Odlomakpopisa"/>
        <w:numPr>
          <w:ilvl w:val="0"/>
          <w:numId w:val="18"/>
        </w:numPr>
        <w:ind w:left="284" w:hanging="284"/>
        <w:contextualSpacing/>
        <w:jc w:val="both"/>
        <w:rPr>
          <w:rFonts w:ascii="Arial Narrow" w:hAnsi="Arial Narrow"/>
          <w:sz w:val="22"/>
          <w:szCs w:val="22"/>
        </w:rPr>
      </w:pPr>
      <w:r w:rsidRPr="009F60BD">
        <w:rPr>
          <w:rFonts w:ascii="Arial Narrow" w:hAnsi="Arial Narrow"/>
          <w:sz w:val="22"/>
          <w:szCs w:val="22"/>
        </w:rPr>
        <w:t>standardne veličine i druga bitna svojstva spremnika odrede na način da isto bude primjereno potrebi pojedinog korisnika pri čemu se ne smije propisivati obveza korištenja spremnika određenog volumena kao ni primjerenost potrebe ocjenjivati temeljem površine ili obujma nekretnine.</w:t>
      </w:r>
    </w:p>
    <w:p w14:paraId="7A32AFB0" w14:textId="77777777" w:rsidR="00CC0B26" w:rsidRPr="00CC0B26" w:rsidRDefault="00CC0B26" w:rsidP="00CC0B26">
      <w:pPr>
        <w:pStyle w:val="Odlomakpopisa"/>
        <w:ind w:left="284"/>
        <w:contextualSpacing/>
        <w:jc w:val="both"/>
        <w:rPr>
          <w:rFonts w:ascii="Arial Narrow" w:hAnsi="Arial Narrow"/>
          <w:sz w:val="22"/>
          <w:szCs w:val="22"/>
        </w:rPr>
      </w:pPr>
    </w:p>
    <w:p w14:paraId="058AE030" w14:textId="77777777" w:rsidR="00CC0B26" w:rsidRPr="00CC0B26" w:rsidRDefault="00CC0B26" w:rsidP="00CC0B26">
      <w:pPr>
        <w:ind w:firstLine="708"/>
        <w:jc w:val="both"/>
        <w:rPr>
          <w:rFonts w:ascii="Arial Narrow" w:hAnsi="Arial Narrow"/>
          <w:sz w:val="22"/>
          <w:szCs w:val="22"/>
        </w:rPr>
      </w:pPr>
      <w:r w:rsidRPr="00CC0B26">
        <w:rPr>
          <w:rFonts w:ascii="Arial Narrow" w:hAnsi="Arial Narrow"/>
          <w:sz w:val="22"/>
          <w:szCs w:val="22"/>
        </w:rPr>
        <w:t xml:space="preserve">Osim navedenih dijelova za koje proizlazi obveza usklađenja važećih akata jedinica lokalne samouprave, Izmjenama i dopunama Uredbe dopunjuju se i odredbe koje se odnose na Poslovanje davatelja usluge (članak 18. čije se stupanje na snagu prolongira do 01. siječnja 2020.) na način da se propisuje kako će Fond za zaštitu okoliša i energetsku učinkovitost (u daljnjem tekstu: Fond) financirati troškove sakupljanja </w:t>
      </w:r>
      <w:proofErr w:type="spellStart"/>
      <w:r w:rsidRPr="00CC0B26">
        <w:rPr>
          <w:rFonts w:ascii="Arial Narrow" w:hAnsi="Arial Narrow"/>
          <w:sz w:val="22"/>
          <w:szCs w:val="22"/>
        </w:rPr>
        <w:t>reciklabilnog</w:t>
      </w:r>
      <w:proofErr w:type="spellEnd"/>
      <w:r w:rsidRPr="00CC0B26">
        <w:rPr>
          <w:rFonts w:ascii="Arial Narrow" w:hAnsi="Arial Narrow"/>
          <w:sz w:val="22"/>
          <w:szCs w:val="22"/>
        </w:rPr>
        <w:t xml:space="preserve"> komunalnog otpada čiji se tokovi sastoje pretežito od otpadne ambalaže, a kojeg je davatelj javne usluge preuzeo od korisnika usluge, s time da se financiranje navedenih troškova obavlja temeljem ugovora Fonda i davatelja javne usluge kojim se određuju uvjeti sakupljanja i predaje </w:t>
      </w:r>
      <w:proofErr w:type="spellStart"/>
      <w:r w:rsidRPr="00CC0B26">
        <w:rPr>
          <w:rFonts w:ascii="Arial Narrow" w:hAnsi="Arial Narrow"/>
          <w:sz w:val="22"/>
          <w:szCs w:val="22"/>
        </w:rPr>
        <w:t>reciklabilnog</w:t>
      </w:r>
      <w:proofErr w:type="spellEnd"/>
      <w:r w:rsidRPr="00CC0B26">
        <w:rPr>
          <w:rFonts w:ascii="Arial Narrow" w:hAnsi="Arial Narrow"/>
          <w:sz w:val="22"/>
          <w:szCs w:val="22"/>
        </w:rPr>
        <w:t xml:space="preserve"> komunalnog otpada.</w:t>
      </w:r>
    </w:p>
    <w:p w14:paraId="3BC73E9F" w14:textId="77777777" w:rsidR="00CC0B26" w:rsidRPr="00CC0B26" w:rsidRDefault="00CC0B26" w:rsidP="00CC0B26">
      <w:pPr>
        <w:ind w:firstLine="708"/>
        <w:jc w:val="both"/>
        <w:rPr>
          <w:rFonts w:ascii="Arial Narrow" w:hAnsi="Arial Narrow"/>
          <w:sz w:val="22"/>
          <w:szCs w:val="22"/>
        </w:rPr>
      </w:pPr>
      <w:r w:rsidRPr="00CC0B26">
        <w:rPr>
          <w:rFonts w:ascii="Arial Narrow" w:hAnsi="Arial Narrow"/>
          <w:sz w:val="22"/>
          <w:szCs w:val="22"/>
        </w:rPr>
        <w:t xml:space="preserve">Slijedom obveze koja proizlazi iz Izmjena i dopuna Uredbe </w:t>
      </w:r>
      <w:r w:rsidR="003105DB">
        <w:rPr>
          <w:rFonts w:ascii="Arial Narrow" w:hAnsi="Arial Narrow"/>
          <w:sz w:val="22"/>
          <w:szCs w:val="22"/>
        </w:rPr>
        <w:t xml:space="preserve">Općina </w:t>
      </w:r>
      <w:r w:rsidR="002476A5">
        <w:rPr>
          <w:rFonts w:ascii="Arial Narrow" w:hAnsi="Arial Narrow"/>
          <w:sz w:val="22"/>
          <w:szCs w:val="22"/>
        </w:rPr>
        <w:t>Sveta Nedelja</w:t>
      </w:r>
      <w:r w:rsidRPr="00CC0B26">
        <w:rPr>
          <w:rFonts w:ascii="Arial Narrow" w:hAnsi="Arial Narrow"/>
          <w:sz w:val="22"/>
          <w:szCs w:val="22"/>
        </w:rPr>
        <w:t xml:space="preserve"> je pristupi</w:t>
      </w:r>
      <w:r w:rsidR="003105DB">
        <w:rPr>
          <w:rFonts w:ascii="Arial Narrow" w:hAnsi="Arial Narrow"/>
          <w:sz w:val="22"/>
          <w:szCs w:val="22"/>
        </w:rPr>
        <w:t>la</w:t>
      </w:r>
      <w:r w:rsidRPr="00CC0B26">
        <w:rPr>
          <w:rFonts w:ascii="Arial Narrow" w:hAnsi="Arial Narrow"/>
          <w:sz w:val="22"/>
          <w:szCs w:val="22"/>
        </w:rPr>
        <w:t xml:space="preserve"> izradi Nacrta prijedloga Odluke o izmjeni i dopuni Odluke o načinu pružanja javne usluge prikupljanja miješanog komunalnog i biorazgradivog komunalnog otpada kojim se predlažu Izmjene i dopune koje proizlaze kao obveza usklađenja sa odredbama izmijenjene Uredbe pri čemu su odredbe koje su vezane uz određivanje iznosa obvezne minimalne javne usluge vezane uz ispunjenje ključnih preduvjeta.</w:t>
      </w:r>
    </w:p>
    <w:p w14:paraId="65BA218B" w14:textId="77777777" w:rsidR="00CC0B26" w:rsidRPr="00CC0B26" w:rsidRDefault="00CC0B26" w:rsidP="00CC0B26">
      <w:pPr>
        <w:ind w:firstLine="708"/>
        <w:jc w:val="both"/>
        <w:rPr>
          <w:rFonts w:ascii="Arial Narrow" w:hAnsi="Arial Narrow"/>
          <w:sz w:val="22"/>
          <w:szCs w:val="22"/>
        </w:rPr>
      </w:pPr>
      <w:r w:rsidRPr="00CC0B26">
        <w:rPr>
          <w:rFonts w:ascii="Arial Narrow" w:hAnsi="Arial Narrow"/>
          <w:sz w:val="22"/>
          <w:szCs w:val="22"/>
        </w:rPr>
        <w:t xml:space="preserve">Naime, kako je prethodno spomenuto Izmjenama i dopunama Uredbe dopunjene su i odredbe koje se odnose upravo na poslovanje davatelja usluge, točnije odredbe članka kojim se definira što sve uključuje cijena javne usluge te kojim se uvodi i obveza sudjelovanja Fonda u financiranju troškova sakupljanja </w:t>
      </w:r>
      <w:proofErr w:type="spellStart"/>
      <w:r w:rsidRPr="00CC0B26">
        <w:rPr>
          <w:rFonts w:ascii="Arial Narrow" w:hAnsi="Arial Narrow"/>
          <w:sz w:val="22"/>
          <w:szCs w:val="22"/>
        </w:rPr>
        <w:t>reciklabilnog</w:t>
      </w:r>
      <w:proofErr w:type="spellEnd"/>
      <w:r w:rsidRPr="00CC0B26">
        <w:rPr>
          <w:rFonts w:ascii="Arial Narrow" w:hAnsi="Arial Narrow"/>
          <w:sz w:val="22"/>
          <w:szCs w:val="22"/>
        </w:rPr>
        <w:t xml:space="preserve"> komunalnog otpada čiji se tokovi sastoje pretežito od otpadne ambalaže, a kojeg je davatelj javne usluge preuzeo od korisnika usluge.</w:t>
      </w:r>
    </w:p>
    <w:p w14:paraId="30A5ABC9" w14:textId="77777777" w:rsidR="00CC0B26" w:rsidRPr="00CC0B26" w:rsidRDefault="00CC0B26" w:rsidP="00CC0B26">
      <w:pPr>
        <w:ind w:firstLine="708"/>
        <w:jc w:val="both"/>
        <w:rPr>
          <w:rFonts w:ascii="Arial Narrow" w:hAnsi="Arial Narrow"/>
          <w:sz w:val="22"/>
          <w:szCs w:val="22"/>
        </w:rPr>
      </w:pPr>
      <w:r w:rsidRPr="00CC0B26">
        <w:rPr>
          <w:rFonts w:ascii="Arial Narrow" w:hAnsi="Arial Narrow"/>
          <w:sz w:val="22"/>
          <w:szCs w:val="22"/>
        </w:rPr>
        <w:t xml:space="preserve">Međutim, obzirom na činjenicu da je prilikom objektivnog određivanje visine obvezne minimalne javne usluge svakako potrebno imati saznanja sa kojim iznosom će Fond financirati troškove sakupljanja </w:t>
      </w:r>
      <w:proofErr w:type="spellStart"/>
      <w:r w:rsidRPr="00CC0B26">
        <w:rPr>
          <w:rFonts w:ascii="Arial Narrow" w:hAnsi="Arial Narrow"/>
          <w:sz w:val="22"/>
          <w:szCs w:val="22"/>
        </w:rPr>
        <w:t>reciklabilnog</w:t>
      </w:r>
      <w:proofErr w:type="spellEnd"/>
      <w:r w:rsidRPr="00CC0B26">
        <w:rPr>
          <w:rFonts w:ascii="Arial Narrow" w:hAnsi="Arial Narrow"/>
          <w:sz w:val="22"/>
          <w:szCs w:val="22"/>
        </w:rPr>
        <w:t xml:space="preserve"> komunalnog otpada te da će navedeno biti vidljivo iz ugovora koji se ima sklopiti između Fonda i davatelja javne usluge, a kojim će biti određeni uvjeti sakupljanja i predaja </w:t>
      </w:r>
      <w:proofErr w:type="spellStart"/>
      <w:r w:rsidRPr="00CC0B26">
        <w:rPr>
          <w:rFonts w:ascii="Arial Narrow" w:hAnsi="Arial Narrow"/>
          <w:sz w:val="22"/>
          <w:szCs w:val="22"/>
        </w:rPr>
        <w:t>reciklabilnog</w:t>
      </w:r>
      <w:proofErr w:type="spellEnd"/>
      <w:r w:rsidRPr="00CC0B26">
        <w:rPr>
          <w:rFonts w:ascii="Arial Narrow" w:hAnsi="Arial Narrow"/>
          <w:sz w:val="22"/>
          <w:szCs w:val="22"/>
        </w:rPr>
        <w:t xml:space="preserve"> otpada što sve čini niz nepoznanica od ključnog utjecaja na mogućnost određivanja iznosa, Nacrtom prijedloga predmetne Odluke predlaže se propisivanje načina izračuna i određivanja cijene, iznosa obvezne minimalne javne usluge za korisnike javne usluge razvrstane u kategoriju korisnika kućanstvo i potkategorije korisnika koji nisu kućanstvo, kao i iznosa ugovorne kazne sa odgodom.</w:t>
      </w:r>
    </w:p>
    <w:p w14:paraId="5EBC1323" w14:textId="77777777" w:rsidR="00CC0B26" w:rsidRPr="00CC0B26" w:rsidRDefault="00CC0B26" w:rsidP="00CC0B26">
      <w:pPr>
        <w:pStyle w:val="t-9-8"/>
        <w:spacing w:before="0" w:beforeAutospacing="0" w:after="0" w:afterAutospacing="0"/>
        <w:ind w:right="126" w:firstLine="720"/>
        <w:jc w:val="both"/>
        <w:rPr>
          <w:rFonts w:ascii="Arial Narrow" w:hAnsi="Arial Narrow"/>
          <w:sz w:val="22"/>
          <w:szCs w:val="22"/>
        </w:rPr>
      </w:pPr>
    </w:p>
    <w:p w14:paraId="70370CBD" w14:textId="77777777" w:rsidR="00CC0B26" w:rsidRPr="00CC0B26" w:rsidRDefault="00CC0B26" w:rsidP="00CC0B26">
      <w:pPr>
        <w:pStyle w:val="t-9-8"/>
        <w:spacing w:before="0" w:beforeAutospacing="0" w:after="0" w:afterAutospacing="0"/>
        <w:ind w:right="126" w:firstLine="720"/>
        <w:jc w:val="both"/>
        <w:rPr>
          <w:rFonts w:ascii="Arial Narrow" w:hAnsi="Arial Narrow"/>
          <w:sz w:val="22"/>
          <w:szCs w:val="22"/>
        </w:rPr>
      </w:pPr>
      <w:r w:rsidRPr="00CC0B26">
        <w:rPr>
          <w:rFonts w:ascii="Arial Narrow" w:hAnsi="Arial Narrow"/>
          <w:sz w:val="22"/>
          <w:szCs w:val="22"/>
        </w:rPr>
        <w:t>U skladu s navedenim utvrđeno je i stupanje na snagu ovih Izmjena i dopuna Odluke na način da se iste vežu uz ispunjenje bitnih preduvjeta točnije zaključenje Ugovora o financiranju koji se ima sklopiti između Fonda i Davatelja usluge  te uspostavu Burze otpada na cjelokupnom području Republike Hrvatske.</w:t>
      </w:r>
    </w:p>
    <w:p w14:paraId="0AF0A580" w14:textId="77777777" w:rsidR="00CC0B26" w:rsidRPr="00CC0B26" w:rsidRDefault="00CC0B26" w:rsidP="00CC0B26">
      <w:pPr>
        <w:pStyle w:val="t-9-8"/>
        <w:spacing w:before="0" w:beforeAutospacing="0" w:after="0" w:afterAutospacing="0"/>
        <w:ind w:right="126" w:firstLine="720"/>
        <w:jc w:val="both"/>
        <w:rPr>
          <w:rFonts w:ascii="Arial Narrow" w:hAnsi="Arial Narrow"/>
          <w:sz w:val="22"/>
          <w:szCs w:val="22"/>
        </w:rPr>
      </w:pPr>
    </w:p>
    <w:p w14:paraId="4D09D646" w14:textId="77777777" w:rsidR="00CC0B26" w:rsidRPr="00CC0B26" w:rsidRDefault="00CC0B26" w:rsidP="00CC0B26">
      <w:pPr>
        <w:pStyle w:val="t-9-8"/>
        <w:spacing w:before="0" w:beforeAutospacing="0" w:after="0" w:afterAutospacing="0"/>
        <w:ind w:right="126" w:firstLine="720"/>
        <w:jc w:val="both"/>
        <w:rPr>
          <w:rFonts w:ascii="Arial Narrow" w:hAnsi="Arial Narrow"/>
          <w:sz w:val="22"/>
          <w:szCs w:val="22"/>
        </w:rPr>
      </w:pPr>
      <w:r w:rsidRPr="00CC0B26">
        <w:rPr>
          <w:rFonts w:ascii="Arial Narrow" w:hAnsi="Arial Narrow"/>
          <w:sz w:val="22"/>
          <w:szCs w:val="22"/>
        </w:rPr>
        <w:t>Temeljem odredbi Zakona o p</w:t>
      </w:r>
      <w:r w:rsidR="004C3BBE">
        <w:rPr>
          <w:rFonts w:ascii="Arial Narrow" w:hAnsi="Arial Narrow"/>
          <w:sz w:val="22"/>
          <w:szCs w:val="22"/>
        </w:rPr>
        <w:t>ravu na pristup informacijama (</w:t>
      </w:r>
      <w:r w:rsidRPr="00CC0B26">
        <w:rPr>
          <w:rFonts w:ascii="Arial Narrow" w:hAnsi="Arial Narrow"/>
          <w:sz w:val="22"/>
          <w:szCs w:val="22"/>
        </w:rPr>
        <w:t xml:space="preserve">Narodne novine br. 25/13 i 85/15) u cilju upoznavanja zainteresirane javnosti s područja </w:t>
      </w:r>
      <w:r w:rsidR="003105DB">
        <w:rPr>
          <w:rFonts w:ascii="Arial Narrow" w:hAnsi="Arial Narrow"/>
          <w:sz w:val="22"/>
          <w:szCs w:val="22"/>
        </w:rPr>
        <w:t xml:space="preserve">Općine </w:t>
      </w:r>
      <w:r w:rsidR="002476A5">
        <w:rPr>
          <w:rFonts w:ascii="Arial Narrow" w:hAnsi="Arial Narrow"/>
          <w:sz w:val="22"/>
          <w:szCs w:val="22"/>
        </w:rPr>
        <w:t>Sveta Nedelja</w:t>
      </w:r>
      <w:r w:rsidRPr="00CC0B26">
        <w:rPr>
          <w:rFonts w:ascii="Arial Narrow" w:hAnsi="Arial Narrow"/>
          <w:sz w:val="22"/>
          <w:szCs w:val="22"/>
        </w:rPr>
        <w:t xml:space="preserve"> Nacrtom prijedloga Odluke o izmjeni i dopuni Odluke o načinu pružanja javne usluge prikupljanja miješanog komunalnog i biorazgradivog otpada, a time i pribavljanja mišljenja, primjedbi i prijedloga provodi se javno savjetovanje.</w:t>
      </w:r>
    </w:p>
    <w:p w14:paraId="0D6E0CCE" w14:textId="77777777" w:rsidR="00CC0B26" w:rsidRPr="00CC0B26" w:rsidRDefault="00CC0B26" w:rsidP="00CC0B26">
      <w:pPr>
        <w:pStyle w:val="t-9-8"/>
        <w:spacing w:before="0" w:beforeAutospacing="0" w:after="0" w:afterAutospacing="0"/>
        <w:ind w:right="126" w:firstLine="720"/>
        <w:jc w:val="both"/>
        <w:rPr>
          <w:rFonts w:ascii="Arial Narrow" w:hAnsi="Arial Narrow"/>
          <w:sz w:val="22"/>
          <w:szCs w:val="22"/>
        </w:rPr>
      </w:pPr>
    </w:p>
    <w:p w14:paraId="51EDF85A" w14:textId="77777777" w:rsidR="00CC0B26" w:rsidRPr="00CC0B26" w:rsidRDefault="00CC0B26" w:rsidP="00CC0B26">
      <w:pPr>
        <w:pStyle w:val="t-9-8"/>
        <w:spacing w:before="0" w:beforeAutospacing="0" w:after="0" w:afterAutospacing="0" w:line="360" w:lineRule="auto"/>
        <w:jc w:val="both"/>
        <w:rPr>
          <w:rFonts w:ascii="Arial Narrow" w:hAnsi="Arial Narrow"/>
          <w:sz w:val="22"/>
          <w:szCs w:val="22"/>
        </w:rPr>
      </w:pPr>
      <w:r w:rsidRPr="00CC0B26">
        <w:rPr>
          <w:rFonts w:ascii="Arial Narrow" w:hAnsi="Arial Narrow"/>
          <w:b/>
          <w:sz w:val="22"/>
          <w:szCs w:val="22"/>
        </w:rPr>
        <w:t xml:space="preserve">SAVJETOVANJE S ZAINTERESIRANOM JAVNOŠĆU RADI PRIBAVLJANJA MIŠLJENJA, PRIMJEDBI I PRIJEDLOGA NA NACRT PRIJEDLOGA ODLUKE </w:t>
      </w:r>
    </w:p>
    <w:p w14:paraId="315D7368" w14:textId="77777777" w:rsidR="00CC0B26" w:rsidRPr="00CC0B26" w:rsidRDefault="00CC0B26" w:rsidP="00CC0B26">
      <w:pPr>
        <w:pStyle w:val="t-9-8"/>
        <w:spacing w:before="0" w:beforeAutospacing="0" w:after="0" w:afterAutospacing="0" w:line="360" w:lineRule="auto"/>
        <w:jc w:val="center"/>
        <w:rPr>
          <w:rFonts w:ascii="Arial Narrow" w:hAnsi="Arial Narrow"/>
          <w:b/>
          <w:sz w:val="22"/>
          <w:szCs w:val="22"/>
          <w:u w:val="single"/>
        </w:rPr>
      </w:pPr>
    </w:p>
    <w:p w14:paraId="69212708" w14:textId="77777777" w:rsidR="00CC0B26" w:rsidRPr="00CC0B26" w:rsidRDefault="00CC0B26" w:rsidP="00CC0B26">
      <w:pPr>
        <w:pStyle w:val="t-9-8"/>
        <w:spacing w:before="0" w:beforeAutospacing="0" w:after="0" w:afterAutospacing="0" w:line="360" w:lineRule="auto"/>
        <w:jc w:val="center"/>
        <w:rPr>
          <w:rFonts w:ascii="Arial Narrow" w:hAnsi="Arial Narrow"/>
          <w:b/>
          <w:sz w:val="22"/>
          <w:szCs w:val="22"/>
        </w:rPr>
      </w:pPr>
      <w:r w:rsidRPr="00CC0B26">
        <w:rPr>
          <w:rFonts w:ascii="Arial Narrow" w:hAnsi="Arial Narrow"/>
          <w:b/>
          <w:sz w:val="22"/>
          <w:szCs w:val="22"/>
          <w:u w:val="single"/>
        </w:rPr>
        <w:t>ZAPOČINJE</w:t>
      </w:r>
      <w:r w:rsidRPr="00CC0B26">
        <w:rPr>
          <w:rFonts w:ascii="Arial Narrow" w:hAnsi="Arial Narrow"/>
          <w:sz w:val="22"/>
          <w:szCs w:val="22"/>
        </w:rPr>
        <w:t xml:space="preserve"> </w:t>
      </w:r>
      <w:r w:rsidR="00242BE3">
        <w:rPr>
          <w:rFonts w:ascii="Arial Narrow" w:hAnsi="Arial Narrow"/>
          <w:b/>
          <w:sz w:val="22"/>
          <w:szCs w:val="22"/>
          <w:highlight w:val="yellow"/>
        </w:rPr>
        <w:t>01</w:t>
      </w:r>
      <w:r w:rsidRPr="00CC0B26">
        <w:rPr>
          <w:rFonts w:ascii="Arial Narrow" w:hAnsi="Arial Narrow"/>
          <w:b/>
          <w:sz w:val="22"/>
          <w:szCs w:val="22"/>
          <w:highlight w:val="yellow"/>
        </w:rPr>
        <w:t xml:space="preserve">. </w:t>
      </w:r>
      <w:r w:rsidR="00242BE3">
        <w:rPr>
          <w:rFonts w:ascii="Arial Narrow" w:hAnsi="Arial Narrow"/>
          <w:b/>
          <w:sz w:val="22"/>
          <w:szCs w:val="22"/>
        </w:rPr>
        <w:t>siječnja</w:t>
      </w:r>
      <w:r w:rsidRPr="00CC0B26">
        <w:rPr>
          <w:rFonts w:ascii="Arial Narrow" w:hAnsi="Arial Narrow"/>
          <w:b/>
          <w:sz w:val="22"/>
          <w:szCs w:val="22"/>
        </w:rPr>
        <w:t xml:space="preserve"> 20</w:t>
      </w:r>
      <w:r w:rsidR="00242BE3">
        <w:rPr>
          <w:rFonts w:ascii="Arial Narrow" w:hAnsi="Arial Narrow"/>
          <w:b/>
          <w:sz w:val="22"/>
          <w:szCs w:val="22"/>
        </w:rPr>
        <w:t>20</w:t>
      </w:r>
      <w:r w:rsidRPr="00CC0B26">
        <w:rPr>
          <w:rFonts w:ascii="Arial Narrow" w:hAnsi="Arial Narrow"/>
          <w:b/>
          <w:sz w:val="22"/>
          <w:szCs w:val="22"/>
        </w:rPr>
        <w:t>. godine te</w:t>
      </w:r>
    </w:p>
    <w:p w14:paraId="37E35E56" w14:textId="77777777" w:rsidR="00CC0B26" w:rsidRPr="00CC0B26" w:rsidRDefault="00CC0B26" w:rsidP="00CC0B26">
      <w:pPr>
        <w:pStyle w:val="t-9-8"/>
        <w:spacing w:before="0" w:beforeAutospacing="0" w:after="0" w:afterAutospacing="0" w:line="360" w:lineRule="auto"/>
        <w:jc w:val="center"/>
        <w:rPr>
          <w:rFonts w:ascii="Arial Narrow" w:hAnsi="Arial Narrow"/>
          <w:sz w:val="22"/>
          <w:szCs w:val="22"/>
        </w:rPr>
      </w:pPr>
      <w:r w:rsidRPr="00CC0B26">
        <w:rPr>
          <w:rFonts w:ascii="Arial Narrow" w:hAnsi="Arial Narrow"/>
          <w:b/>
          <w:sz w:val="22"/>
          <w:szCs w:val="22"/>
          <w:u w:val="single"/>
        </w:rPr>
        <w:t>ZAVRŠAVA</w:t>
      </w:r>
      <w:r w:rsidRPr="00CC0B26">
        <w:rPr>
          <w:rFonts w:ascii="Arial Narrow" w:hAnsi="Arial Narrow"/>
          <w:b/>
          <w:sz w:val="22"/>
          <w:szCs w:val="22"/>
        </w:rPr>
        <w:t xml:space="preserve"> zaključno s danom  </w:t>
      </w:r>
      <w:r w:rsidR="00242BE3">
        <w:rPr>
          <w:rFonts w:ascii="Arial Narrow" w:hAnsi="Arial Narrow"/>
          <w:b/>
          <w:sz w:val="22"/>
          <w:szCs w:val="22"/>
          <w:highlight w:val="yellow"/>
        </w:rPr>
        <w:t>30</w:t>
      </w:r>
      <w:r w:rsidRPr="00CC0B26">
        <w:rPr>
          <w:rFonts w:ascii="Arial Narrow" w:hAnsi="Arial Narrow"/>
          <w:b/>
          <w:sz w:val="22"/>
          <w:szCs w:val="22"/>
          <w:highlight w:val="yellow"/>
        </w:rPr>
        <w:t xml:space="preserve">. </w:t>
      </w:r>
      <w:r w:rsidR="00242BE3">
        <w:rPr>
          <w:rFonts w:ascii="Arial Narrow" w:hAnsi="Arial Narrow"/>
          <w:b/>
          <w:sz w:val="22"/>
          <w:szCs w:val="22"/>
        </w:rPr>
        <w:t>siječnja</w:t>
      </w:r>
      <w:r w:rsidRPr="00CC0B26">
        <w:rPr>
          <w:rFonts w:ascii="Arial Narrow" w:hAnsi="Arial Narrow"/>
          <w:b/>
          <w:sz w:val="22"/>
          <w:szCs w:val="22"/>
        </w:rPr>
        <w:t xml:space="preserve"> 20</w:t>
      </w:r>
      <w:r w:rsidR="00242BE3">
        <w:rPr>
          <w:rFonts w:ascii="Arial Narrow" w:hAnsi="Arial Narrow"/>
          <w:b/>
          <w:sz w:val="22"/>
          <w:szCs w:val="22"/>
        </w:rPr>
        <w:t>20</w:t>
      </w:r>
      <w:r w:rsidRPr="00CC0B26">
        <w:rPr>
          <w:rFonts w:ascii="Arial Narrow" w:hAnsi="Arial Narrow"/>
          <w:b/>
          <w:sz w:val="22"/>
          <w:szCs w:val="22"/>
        </w:rPr>
        <w:t>.</w:t>
      </w:r>
      <w:r w:rsidRPr="00CC0B26">
        <w:rPr>
          <w:rFonts w:ascii="Arial Narrow" w:hAnsi="Arial Narrow"/>
          <w:sz w:val="22"/>
          <w:szCs w:val="22"/>
        </w:rPr>
        <w:t xml:space="preserve"> </w:t>
      </w:r>
      <w:r w:rsidRPr="00CC0B26">
        <w:rPr>
          <w:rFonts w:ascii="Arial Narrow" w:hAnsi="Arial Narrow"/>
          <w:b/>
          <w:sz w:val="22"/>
          <w:szCs w:val="22"/>
        </w:rPr>
        <w:t>godine</w:t>
      </w:r>
    </w:p>
    <w:p w14:paraId="28A6C975" w14:textId="77777777" w:rsidR="00CC0B26" w:rsidRPr="00CC0B26" w:rsidRDefault="00CC0B26" w:rsidP="00CC0B26">
      <w:pPr>
        <w:pStyle w:val="t-9-8"/>
        <w:spacing w:before="0" w:beforeAutospacing="0" w:after="0" w:afterAutospacing="0" w:line="360" w:lineRule="auto"/>
        <w:jc w:val="center"/>
        <w:rPr>
          <w:rFonts w:ascii="Arial Narrow" w:hAnsi="Arial Narrow"/>
          <w:sz w:val="22"/>
          <w:szCs w:val="22"/>
        </w:rPr>
      </w:pPr>
      <w:r w:rsidRPr="00CC0B26">
        <w:rPr>
          <w:rFonts w:ascii="Arial Narrow" w:hAnsi="Arial Narrow"/>
          <w:sz w:val="22"/>
          <w:szCs w:val="22"/>
        </w:rPr>
        <w:t xml:space="preserve">koji je ujedno i krajnji rok za dostavu mišljenja, primjedbi i prijedloga </w:t>
      </w:r>
    </w:p>
    <w:p w14:paraId="218B5A88" w14:textId="77777777" w:rsidR="00CC0B26" w:rsidRPr="00CC0B26" w:rsidRDefault="00CC0B26" w:rsidP="00CC0B26">
      <w:pPr>
        <w:pStyle w:val="t-9-8"/>
        <w:spacing w:before="0" w:beforeAutospacing="0" w:after="0" w:afterAutospacing="0" w:line="360" w:lineRule="auto"/>
        <w:jc w:val="center"/>
        <w:rPr>
          <w:rFonts w:ascii="Arial Narrow" w:hAnsi="Arial Narrow"/>
          <w:b/>
          <w:sz w:val="22"/>
          <w:szCs w:val="22"/>
        </w:rPr>
      </w:pPr>
      <w:r w:rsidRPr="00CC0B26">
        <w:rPr>
          <w:rFonts w:ascii="Arial Narrow" w:hAnsi="Arial Narrow"/>
          <w:b/>
          <w:sz w:val="22"/>
          <w:szCs w:val="22"/>
        </w:rPr>
        <w:t>MIŠLJENJA, PRIMJEDBE I PRIJEDLOZI DOSTAVLJAJU SE NA ADRESU ELEKTRONIČKE POŠTE:</w:t>
      </w:r>
    </w:p>
    <w:p w14:paraId="7A1CE2C1" w14:textId="77777777" w:rsidR="00CC0B26" w:rsidRPr="00CC0B26" w:rsidRDefault="00CC0B26" w:rsidP="00CC0B26">
      <w:pPr>
        <w:pStyle w:val="t-9-8"/>
        <w:spacing w:before="0" w:beforeAutospacing="0" w:after="0" w:afterAutospacing="0" w:line="360" w:lineRule="auto"/>
        <w:jc w:val="center"/>
        <w:rPr>
          <w:rFonts w:ascii="Arial Narrow" w:hAnsi="Arial Narrow"/>
          <w:b/>
          <w:sz w:val="22"/>
          <w:szCs w:val="22"/>
        </w:rPr>
      </w:pPr>
    </w:p>
    <w:p w14:paraId="4133EDAA" w14:textId="77777777" w:rsidR="00CC0B26" w:rsidRPr="00CC0B26" w:rsidRDefault="00CC0B26" w:rsidP="00CC0B26">
      <w:pPr>
        <w:pStyle w:val="t-9-8"/>
        <w:spacing w:before="0" w:beforeAutospacing="0" w:after="0" w:afterAutospacing="0" w:line="360" w:lineRule="auto"/>
        <w:rPr>
          <w:rFonts w:ascii="Arial Narrow" w:hAnsi="Arial Narrow"/>
          <w:b/>
          <w:sz w:val="22"/>
          <w:szCs w:val="22"/>
        </w:rPr>
      </w:pPr>
    </w:p>
    <w:p w14:paraId="00316DCD" w14:textId="77777777" w:rsidR="00CC0B26" w:rsidRPr="008A3A8C" w:rsidRDefault="00CC0B26" w:rsidP="00CC0B26">
      <w:pPr>
        <w:pStyle w:val="t-9-8"/>
        <w:spacing w:before="0" w:beforeAutospacing="0" w:after="0" w:afterAutospacing="0" w:line="360" w:lineRule="auto"/>
        <w:jc w:val="center"/>
        <w:rPr>
          <w:b/>
        </w:rPr>
      </w:pPr>
    </w:p>
    <w:p w14:paraId="034DF930" w14:textId="77777777" w:rsidR="00CC0B26" w:rsidRPr="00A412CE" w:rsidRDefault="00CC0B26" w:rsidP="00A412CE">
      <w:pPr>
        <w:spacing w:after="48"/>
        <w:ind w:firstLine="408"/>
        <w:textAlignment w:val="baseline"/>
        <w:rPr>
          <w:bCs w:val="0"/>
          <w:color w:val="231F20"/>
          <w:sz w:val="24"/>
          <w:szCs w:val="24"/>
        </w:rPr>
      </w:pPr>
    </w:p>
    <w:p w14:paraId="615D6441" w14:textId="77777777" w:rsidR="00B84F63" w:rsidRPr="00B84F63" w:rsidRDefault="00B84F63">
      <w:pPr>
        <w:rPr>
          <w:rFonts w:ascii="Arial Narrow" w:hAnsi="Arial Narrow"/>
          <w:b/>
          <w:sz w:val="22"/>
          <w:szCs w:val="22"/>
        </w:rPr>
      </w:pPr>
    </w:p>
    <w:sectPr w:rsidR="00B84F63" w:rsidRPr="00B84F63" w:rsidSect="00053162">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1DE5C" w14:textId="77777777" w:rsidR="00355FBE" w:rsidRDefault="00355FBE" w:rsidP="00F83773">
      <w:r>
        <w:separator/>
      </w:r>
    </w:p>
  </w:endnote>
  <w:endnote w:type="continuationSeparator" w:id="0">
    <w:p w14:paraId="2B613996" w14:textId="77777777" w:rsidR="00355FBE" w:rsidRDefault="00355FBE" w:rsidP="00F8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848284"/>
      <w:docPartObj>
        <w:docPartGallery w:val="Page Numbers (Bottom of Page)"/>
        <w:docPartUnique/>
      </w:docPartObj>
    </w:sdtPr>
    <w:sdtEndPr/>
    <w:sdtContent>
      <w:p w14:paraId="56DBF435" w14:textId="77777777" w:rsidR="00F60C46" w:rsidRDefault="00F60C46">
        <w:pPr>
          <w:pStyle w:val="Podnoje"/>
          <w:jc w:val="right"/>
        </w:pPr>
        <w:r>
          <w:fldChar w:fldCharType="begin"/>
        </w:r>
        <w:r>
          <w:instrText>PAGE   \* MERGEFORMAT</w:instrText>
        </w:r>
        <w:r>
          <w:fldChar w:fldCharType="separate"/>
        </w:r>
        <w:r w:rsidR="00AC5A3F">
          <w:rPr>
            <w:noProof/>
          </w:rPr>
          <w:t>6</w:t>
        </w:r>
        <w:r>
          <w:fldChar w:fldCharType="end"/>
        </w:r>
      </w:p>
    </w:sdtContent>
  </w:sdt>
  <w:p w14:paraId="4F3470AA" w14:textId="77777777" w:rsidR="00F60C46" w:rsidRDefault="00F60C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6CD83" w14:textId="77777777" w:rsidR="00355FBE" w:rsidRDefault="00355FBE" w:rsidP="00F83773">
      <w:r>
        <w:separator/>
      </w:r>
    </w:p>
  </w:footnote>
  <w:footnote w:type="continuationSeparator" w:id="0">
    <w:p w14:paraId="7A27FE0B" w14:textId="77777777" w:rsidR="00355FBE" w:rsidRDefault="00355FBE" w:rsidP="00F83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63C"/>
    <w:multiLevelType w:val="hybridMultilevel"/>
    <w:tmpl w:val="EC46F6D2"/>
    <w:lvl w:ilvl="0" w:tplc="51CA2440">
      <w:start w:val="69"/>
      <w:numFmt w:val="decimal"/>
      <w:lvlText w:val="Članak %1."/>
      <w:lvlJc w:val="center"/>
      <w:pPr>
        <w:ind w:left="776" w:hanging="360"/>
      </w:pPr>
      <w:rPr>
        <w:rFonts w:ascii="Times New Roman" w:hAnsi="Times New Roman" w:hint="default"/>
        <w:b/>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99214C"/>
    <w:multiLevelType w:val="hybridMultilevel"/>
    <w:tmpl w:val="41663942"/>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5D01E7B"/>
    <w:multiLevelType w:val="hybridMultilevel"/>
    <w:tmpl w:val="3DDA6594"/>
    <w:lvl w:ilvl="0" w:tplc="04240019">
      <w:start w:val="1"/>
      <w:numFmt w:val="lowerLetter"/>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11F0E"/>
    <w:multiLevelType w:val="hybridMultilevel"/>
    <w:tmpl w:val="4DE2638E"/>
    <w:lvl w:ilvl="0" w:tplc="B87ABFB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B045022"/>
    <w:multiLevelType w:val="hybridMultilevel"/>
    <w:tmpl w:val="7AD24960"/>
    <w:lvl w:ilvl="0" w:tplc="731C6E86">
      <w:start w:val="70"/>
      <w:numFmt w:val="decimal"/>
      <w:lvlText w:val="Članak %1."/>
      <w:lvlJc w:val="center"/>
      <w:pPr>
        <w:ind w:left="776" w:hanging="360"/>
      </w:pPr>
      <w:rPr>
        <w:rFonts w:ascii="Arial" w:hAnsi="Arial" w:cs="Arial" w:hint="default"/>
        <w:b/>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C807BD"/>
    <w:multiLevelType w:val="hybridMultilevel"/>
    <w:tmpl w:val="10CA673E"/>
    <w:lvl w:ilvl="0" w:tplc="8ED870B2">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5B29B7"/>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8830B4F"/>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AD92B6F"/>
    <w:multiLevelType w:val="hybridMultilevel"/>
    <w:tmpl w:val="CD90BDD0"/>
    <w:lvl w:ilvl="0" w:tplc="504033F2">
      <w:start w:val="1"/>
      <w:numFmt w:val="decimal"/>
      <w:lvlText w:val="Članak %1."/>
      <w:lvlJc w:val="center"/>
      <w:pPr>
        <w:ind w:left="776" w:hanging="360"/>
      </w:pPr>
      <w:rPr>
        <w:rFonts w:ascii="Arial" w:hAnsi="Arial" w:cs="Arial" w:hint="default"/>
        <w:b/>
        <w:i w:val="0"/>
        <w:sz w:val="22"/>
        <w:szCs w:val="22"/>
      </w:rPr>
    </w:lvl>
    <w:lvl w:ilvl="1" w:tplc="041A0019" w:tentative="1">
      <w:start w:val="1"/>
      <w:numFmt w:val="lowerLetter"/>
      <w:lvlText w:val="%2."/>
      <w:lvlJc w:val="left"/>
      <w:pPr>
        <w:ind w:left="1496" w:hanging="360"/>
      </w:pPr>
    </w:lvl>
    <w:lvl w:ilvl="2" w:tplc="041A001B" w:tentative="1">
      <w:start w:val="1"/>
      <w:numFmt w:val="lowerRoman"/>
      <w:lvlText w:val="%3."/>
      <w:lvlJc w:val="right"/>
      <w:pPr>
        <w:ind w:left="2216" w:hanging="180"/>
      </w:pPr>
    </w:lvl>
    <w:lvl w:ilvl="3" w:tplc="041A000F" w:tentative="1">
      <w:start w:val="1"/>
      <w:numFmt w:val="decimal"/>
      <w:lvlText w:val="%4."/>
      <w:lvlJc w:val="left"/>
      <w:pPr>
        <w:ind w:left="2936" w:hanging="360"/>
      </w:pPr>
    </w:lvl>
    <w:lvl w:ilvl="4" w:tplc="041A0019" w:tentative="1">
      <w:start w:val="1"/>
      <w:numFmt w:val="lowerLetter"/>
      <w:lvlText w:val="%5."/>
      <w:lvlJc w:val="left"/>
      <w:pPr>
        <w:ind w:left="3656" w:hanging="360"/>
      </w:pPr>
    </w:lvl>
    <w:lvl w:ilvl="5" w:tplc="041A001B" w:tentative="1">
      <w:start w:val="1"/>
      <w:numFmt w:val="lowerRoman"/>
      <w:lvlText w:val="%6."/>
      <w:lvlJc w:val="right"/>
      <w:pPr>
        <w:ind w:left="4376" w:hanging="180"/>
      </w:pPr>
    </w:lvl>
    <w:lvl w:ilvl="6" w:tplc="041A000F" w:tentative="1">
      <w:start w:val="1"/>
      <w:numFmt w:val="decimal"/>
      <w:lvlText w:val="%7."/>
      <w:lvlJc w:val="left"/>
      <w:pPr>
        <w:ind w:left="5096" w:hanging="360"/>
      </w:pPr>
    </w:lvl>
    <w:lvl w:ilvl="7" w:tplc="041A0019" w:tentative="1">
      <w:start w:val="1"/>
      <w:numFmt w:val="lowerLetter"/>
      <w:lvlText w:val="%8."/>
      <w:lvlJc w:val="left"/>
      <w:pPr>
        <w:ind w:left="5816" w:hanging="360"/>
      </w:pPr>
    </w:lvl>
    <w:lvl w:ilvl="8" w:tplc="041A001B" w:tentative="1">
      <w:start w:val="1"/>
      <w:numFmt w:val="lowerRoman"/>
      <w:lvlText w:val="%9."/>
      <w:lvlJc w:val="right"/>
      <w:pPr>
        <w:ind w:left="6536" w:hanging="180"/>
      </w:pPr>
    </w:lvl>
  </w:abstractNum>
  <w:abstractNum w:abstractNumId="9" w15:restartNumberingAfterBreak="0">
    <w:nsid w:val="1BF00FBA"/>
    <w:multiLevelType w:val="hybridMultilevel"/>
    <w:tmpl w:val="3BAA69CC"/>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22AE382B"/>
    <w:multiLevelType w:val="hybridMultilevel"/>
    <w:tmpl w:val="E19EE9B4"/>
    <w:lvl w:ilvl="0" w:tplc="40D472C0">
      <w:start w:val="56"/>
      <w:numFmt w:val="decimal"/>
      <w:lvlText w:val="Članak %1."/>
      <w:lvlJc w:val="center"/>
      <w:pPr>
        <w:ind w:left="776" w:hanging="360"/>
      </w:pPr>
      <w:rPr>
        <w:rFonts w:ascii="Arial" w:hAnsi="Arial" w:cs="Arial" w:hint="default"/>
        <w:b/>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952468"/>
    <w:multiLevelType w:val="hybridMultilevel"/>
    <w:tmpl w:val="50B49F82"/>
    <w:lvl w:ilvl="0" w:tplc="64A45110">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1844085"/>
    <w:multiLevelType w:val="hybridMultilevel"/>
    <w:tmpl w:val="DEDC5200"/>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3C315692"/>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CA12002"/>
    <w:multiLevelType w:val="hybridMultilevel"/>
    <w:tmpl w:val="2090B48A"/>
    <w:lvl w:ilvl="0" w:tplc="F022100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3C0880"/>
    <w:multiLevelType w:val="hybridMultilevel"/>
    <w:tmpl w:val="D0F60964"/>
    <w:lvl w:ilvl="0" w:tplc="B6B82F5E">
      <w:start w:val="29"/>
      <w:numFmt w:val="decimal"/>
      <w:lvlText w:val="Članak %1."/>
      <w:lvlJc w:val="center"/>
      <w:pPr>
        <w:ind w:left="360" w:hanging="360"/>
      </w:pPr>
      <w:rPr>
        <w:rFonts w:ascii="Arial" w:hAnsi="Arial" w:cs="Arial" w:hint="default"/>
        <w:b/>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285A1E"/>
    <w:multiLevelType w:val="hybridMultilevel"/>
    <w:tmpl w:val="7410E99A"/>
    <w:lvl w:ilvl="0" w:tplc="F91AE04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60107D"/>
    <w:multiLevelType w:val="hybridMultilevel"/>
    <w:tmpl w:val="F4A870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67E48F6"/>
    <w:multiLevelType w:val="hybridMultilevel"/>
    <w:tmpl w:val="92F2F810"/>
    <w:lvl w:ilvl="0" w:tplc="083A1E08">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6267163"/>
    <w:multiLevelType w:val="hybridMultilevel"/>
    <w:tmpl w:val="E806CAF0"/>
    <w:lvl w:ilvl="0" w:tplc="083A1E08">
      <w:start w:val="1"/>
      <w:numFmt w:val="decimal"/>
      <w:lvlText w:val="(%1)"/>
      <w:lvlJc w:val="left"/>
      <w:pPr>
        <w:ind w:left="360" w:hanging="360"/>
      </w:pPr>
      <w:rPr>
        <w:rFonts w:hint="default"/>
      </w:rPr>
    </w:lvl>
    <w:lvl w:ilvl="1" w:tplc="F90E1CD2">
      <w:start w:val="1"/>
      <w:numFmt w:val="lowerLetter"/>
      <w:lvlText w:val="%2."/>
      <w:lvlJc w:val="left"/>
      <w:pPr>
        <w:ind w:left="1080" w:hanging="360"/>
      </w:pPr>
      <w:rPr>
        <w:rFonts w:ascii="Times New Roman" w:eastAsia="Calibri" w:hAnsi="Times New Roman" w:cs="Times New Roman"/>
        <w:b w:val="0"/>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
  </w:num>
  <w:num w:numId="2">
    <w:abstractNumId w:val="17"/>
  </w:num>
  <w:num w:numId="3">
    <w:abstractNumId w:val="8"/>
  </w:num>
  <w:num w:numId="4">
    <w:abstractNumId w:val="11"/>
  </w:num>
  <w:num w:numId="5">
    <w:abstractNumId w:val="12"/>
  </w:num>
  <w:num w:numId="6">
    <w:abstractNumId w:val="18"/>
  </w:num>
  <w:num w:numId="7">
    <w:abstractNumId w:val="13"/>
  </w:num>
  <w:num w:numId="8">
    <w:abstractNumId w:val="3"/>
  </w:num>
  <w:num w:numId="9">
    <w:abstractNumId w:val="7"/>
  </w:num>
  <w:num w:numId="10">
    <w:abstractNumId w:val="10"/>
  </w:num>
  <w:num w:numId="11">
    <w:abstractNumId w:val="4"/>
  </w:num>
  <w:num w:numId="12">
    <w:abstractNumId w:val="15"/>
  </w:num>
  <w:num w:numId="13">
    <w:abstractNumId w:val="9"/>
  </w:num>
  <w:num w:numId="14">
    <w:abstractNumId w:val="6"/>
  </w:num>
  <w:num w:numId="15">
    <w:abstractNumId w:val="0"/>
  </w:num>
  <w:num w:numId="16">
    <w:abstractNumId w:val="2"/>
  </w:num>
  <w:num w:numId="17">
    <w:abstractNumId w:val="14"/>
  </w:num>
  <w:num w:numId="18">
    <w:abstractNumId w:val="16"/>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77"/>
    <w:rsid w:val="00000205"/>
    <w:rsid w:val="000173F5"/>
    <w:rsid w:val="00040D54"/>
    <w:rsid w:val="00051935"/>
    <w:rsid w:val="00052E13"/>
    <w:rsid w:val="00053162"/>
    <w:rsid w:val="000B1F73"/>
    <w:rsid w:val="000B27FD"/>
    <w:rsid w:val="000B3DCF"/>
    <w:rsid w:val="000C7729"/>
    <w:rsid w:val="000E1FB9"/>
    <w:rsid w:val="000F01F6"/>
    <w:rsid w:val="00105F2A"/>
    <w:rsid w:val="00126F4E"/>
    <w:rsid w:val="00197943"/>
    <w:rsid w:val="001A051A"/>
    <w:rsid w:val="001A2928"/>
    <w:rsid w:val="001A43CC"/>
    <w:rsid w:val="001E6EC9"/>
    <w:rsid w:val="001F1AE8"/>
    <w:rsid w:val="00203F77"/>
    <w:rsid w:val="00217128"/>
    <w:rsid w:val="002342A6"/>
    <w:rsid w:val="00242BE3"/>
    <w:rsid w:val="0024326B"/>
    <w:rsid w:val="002476A5"/>
    <w:rsid w:val="002A4659"/>
    <w:rsid w:val="002B2AEF"/>
    <w:rsid w:val="002D55B6"/>
    <w:rsid w:val="00303052"/>
    <w:rsid w:val="0030693E"/>
    <w:rsid w:val="003105DB"/>
    <w:rsid w:val="00316791"/>
    <w:rsid w:val="0035471F"/>
    <w:rsid w:val="00355FBE"/>
    <w:rsid w:val="00377FC6"/>
    <w:rsid w:val="003877B7"/>
    <w:rsid w:val="003A6DC9"/>
    <w:rsid w:val="003B0953"/>
    <w:rsid w:val="003D4721"/>
    <w:rsid w:val="003E6150"/>
    <w:rsid w:val="00406DD1"/>
    <w:rsid w:val="0041371E"/>
    <w:rsid w:val="004453BA"/>
    <w:rsid w:val="00447F0A"/>
    <w:rsid w:val="00454DF9"/>
    <w:rsid w:val="00477142"/>
    <w:rsid w:val="004845C3"/>
    <w:rsid w:val="004942E1"/>
    <w:rsid w:val="00495011"/>
    <w:rsid w:val="00496B16"/>
    <w:rsid w:val="004B7C85"/>
    <w:rsid w:val="004C3BBE"/>
    <w:rsid w:val="004F0E2E"/>
    <w:rsid w:val="00500623"/>
    <w:rsid w:val="00500CBE"/>
    <w:rsid w:val="00504FF4"/>
    <w:rsid w:val="00515B11"/>
    <w:rsid w:val="005202DC"/>
    <w:rsid w:val="00531706"/>
    <w:rsid w:val="00531C6B"/>
    <w:rsid w:val="00543616"/>
    <w:rsid w:val="00544CB2"/>
    <w:rsid w:val="005512DC"/>
    <w:rsid w:val="00557F24"/>
    <w:rsid w:val="00562FE9"/>
    <w:rsid w:val="00567A1E"/>
    <w:rsid w:val="0057795F"/>
    <w:rsid w:val="00581753"/>
    <w:rsid w:val="00591409"/>
    <w:rsid w:val="00591748"/>
    <w:rsid w:val="005F02C6"/>
    <w:rsid w:val="005F4FC6"/>
    <w:rsid w:val="005F76BE"/>
    <w:rsid w:val="006249BA"/>
    <w:rsid w:val="00631DA4"/>
    <w:rsid w:val="006A71CB"/>
    <w:rsid w:val="006E5C02"/>
    <w:rsid w:val="00701AA4"/>
    <w:rsid w:val="0071011C"/>
    <w:rsid w:val="00714996"/>
    <w:rsid w:val="00715812"/>
    <w:rsid w:val="00731BEA"/>
    <w:rsid w:val="00770169"/>
    <w:rsid w:val="007813ED"/>
    <w:rsid w:val="007A4A0D"/>
    <w:rsid w:val="007B7C63"/>
    <w:rsid w:val="007C3535"/>
    <w:rsid w:val="007F5D73"/>
    <w:rsid w:val="008128CC"/>
    <w:rsid w:val="00815467"/>
    <w:rsid w:val="0084222C"/>
    <w:rsid w:val="0084687A"/>
    <w:rsid w:val="00874261"/>
    <w:rsid w:val="00877EE5"/>
    <w:rsid w:val="00892B28"/>
    <w:rsid w:val="00892CE0"/>
    <w:rsid w:val="008B367A"/>
    <w:rsid w:val="008C6EFE"/>
    <w:rsid w:val="008C770F"/>
    <w:rsid w:val="008E49A5"/>
    <w:rsid w:val="008E7277"/>
    <w:rsid w:val="00911566"/>
    <w:rsid w:val="009274BE"/>
    <w:rsid w:val="009404CD"/>
    <w:rsid w:val="00941CE9"/>
    <w:rsid w:val="00960B0A"/>
    <w:rsid w:val="00984F6B"/>
    <w:rsid w:val="00985F02"/>
    <w:rsid w:val="0098637C"/>
    <w:rsid w:val="00986A34"/>
    <w:rsid w:val="009A5D8F"/>
    <w:rsid w:val="009B4AF0"/>
    <w:rsid w:val="009E0FD1"/>
    <w:rsid w:val="009E4DF6"/>
    <w:rsid w:val="009F4FAE"/>
    <w:rsid w:val="009F60BD"/>
    <w:rsid w:val="009F70E8"/>
    <w:rsid w:val="00A03C12"/>
    <w:rsid w:val="00A1211B"/>
    <w:rsid w:val="00A16107"/>
    <w:rsid w:val="00A32131"/>
    <w:rsid w:val="00A412CE"/>
    <w:rsid w:val="00A508AE"/>
    <w:rsid w:val="00A713A9"/>
    <w:rsid w:val="00A745AE"/>
    <w:rsid w:val="00A76AD8"/>
    <w:rsid w:val="00A94886"/>
    <w:rsid w:val="00AC5A3F"/>
    <w:rsid w:val="00AD518D"/>
    <w:rsid w:val="00AF34AA"/>
    <w:rsid w:val="00B01609"/>
    <w:rsid w:val="00B03068"/>
    <w:rsid w:val="00B038A9"/>
    <w:rsid w:val="00B116A7"/>
    <w:rsid w:val="00B204F8"/>
    <w:rsid w:val="00B84F63"/>
    <w:rsid w:val="00B86486"/>
    <w:rsid w:val="00BE284E"/>
    <w:rsid w:val="00C31CEC"/>
    <w:rsid w:val="00C34FB1"/>
    <w:rsid w:val="00C40C42"/>
    <w:rsid w:val="00C53D04"/>
    <w:rsid w:val="00C637F0"/>
    <w:rsid w:val="00CB0006"/>
    <w:rsid w:val="00CC0B26"/>
    <w:rsid w:val="00CC52D0"/>
    <w:rsid w:val="00CC5B3F"/>
    <w:rsid w:val="00CE26A7"/>
    <w:rsid w:val="00CE7970"/>
    <w:rsid w:val="00D03549"/>
    <w:rsid w:val="00D138D7"/>
    <w:rsid w:val="00D20914"/>
    <w:rsid w:val="00D621BF"/>
    <w:rsid w:val="00D6383D"/>
    <w:rsid w:val="00D81871"/>
    <w:rsid w:val="00DA468B"/>
    <w:rsid w:val="00DB4EF2"/>
    <w:rsid w:val="00DE5A34"/>
    <w:rsid w:val="00DE6B13"/>
    <w:rsid w:val="00DE6BC9"/>
    <w:rsid w:val="00E05BCD"/>
    <w:rsid w:val="00E1254B"/>
    <w:rsid w:val="00E24099"/>
    <w:rsid w:val="00E276E0"/>
    <w:rsid w:val="00E36B4C"/>
    <w:rsid w:val="00E4235E"/>
    <w:rsid w:val="00E534F9"/>
    <w:rsid w:val="00E60423"/>
    <w:rsid w:val="00E61461"/>
    <w:rsid w:val="00E6617D"/>
    <w:rsid w:val="00E729F9"/>
    <w:rsid w:val="00E824CD"/>
    <w:rsid w:val="00EE79AB"/>
    <w:rsid w:val="00EF5756"/>
    <w:rsid w:val="00F17801"/>
    <w:rsid w:val="00F504E2"/>
    <w:rsid w:val="00F60C46"/>
    <w:rsid w:val="00F83773"/>
    <w:rsid w:val="00FB05F3"/>
    <w:rsid w:val="00FC6B01"/>
    <w:rsid w:val="00FD0D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2AE8"/>
  <w15:docId w15:val="{77B8078E-EC1E-42BD-B5E4-B905AA1A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F77"/>
    <w:pPr>
      <w:spacing w:after="0" w:line="240" w:lineRule="auto"/>
    </w:pPr>
    <w:rPr>
      <w:rFonts w:ascii="Times New Roman" w:eastAsia="Times New Roman" w:hAnsi="Times New Roman" w:cs="Times New Roman"/>
      <w:bCs/>
      <w:sz w:val="20"/>
      <w:szCs w:val="20"/>
      <w:lang w:eastAsia="hr-HR"/>
    </w:rPr>
  </w:style>
  <w:style w:type="paragraph" w:styleId="Naslov2">
    <w:name w:val="heading 2"/>
    <w:basedOn w:val="Normal"/>
    <w:next w:val="Normal"/>
    <w:link w:val="Naslov2Char"/>
    <w:qFormat/>
    <w:rsid w:val="00203F77"/>
    <w:pPr>
      <w:keepNext/>
      <w:tabs>
        <w:tab w:val="num" w:pos="1800"/>
      </w:tabs>
      <w:spacing w:before="120" w:after="120"/>
      <w:ind w:left="720"/>
      <w:jc w:val="center"/>
      <w:outlineLvl w:val="1"/>
    </w:pPr>
    <w:rPr>
      <w:b/>
      <w:bCs w:val="0"/>
      <w:sz w:val="24"/>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3F77"/>
    <w:rPr>
      <w:rFonts w:ascii="Times New Roman" w:eastAsia="Times New Roman" w:hAnsi="Times New Roman" w:cs="Times New Roman"/>
      <w:b/>
      <w:sz w:val="24"/>
      <w:szCs w:val="20"/>
      <w:lang w:val="en-AU" w:eastAsia="hr-HR"/>
    </w:rPr>
  </w:style>
  <w:style w:type="paragraph" w:styleId="Uvuenotijeloteksta">
    <w:name w:val="Body Text Indent"/>
    <w:basedOn w:val="Normal"/>
    <w:link w:val="UvuenotijelotekstaChar"/>
    <w:rsid w:val="00203F77"/>
    <w:pPr>
      <w:spacing w:after="120"/>
      <w:ind w:left="283"/>
    </w:pPr>
    <w:rPr>
      <w:bCs w:val="0"/>
      <w:sz w:val="28"/>
    </w:rPr>
  </w:style>
  <w:style w:type="character" w:customStyle="1" w:styleId="UvuenotijelotekstaChar">
    <w:name w:val="Uvučeno tijelo teksta Char"/>
    <w:basedOn w:val="Zadanifontodlomka"/>
    <w:link w:val="Uvuenotijeloteksta"/>
    <w:rsid w:val="00203F77"/>
    <w:rPr>
      <w:rFonts w:ascii="Times New Roman" w:eastAsia="Times New Roman" w:hAnsi="Times New Roman" w:cs="Times New Roman"/>
      <w:sz w:val="28"/>
      <w:szCs w:val="20"/>
      <w:lang w:eastAsia="hr-HR"/>
    </w:rPr>
  </w:style>
  <w:style w:type="paragraph" w:customStyle="1" w:styleId="box454532">
    <w:name w:val="box_454532"/>
    <w:basedOn w:val="Normal"/>
    <w:rsid w:val="00203F77"/>
    <w:pPr>
      <w:spacing w:before="100" w:beforeAutospacing="1" w:after="100" w:afterAutospacing="1"/>
    </w:pPr>
    <w:rPr>
      <w:bCs w:val="0"/>
      <w:sz w:val="24"/>
      <w:szCs w:val="24"/>
    </w:rPr>
  </w:style>
  <w:style w:type="character" w:customStyle="1" w:styleId="kurziv">
    <w:name w:val="kurziv"/>
    <w:rsid w:val="00203F77"/>
  </w:style>
  <w:style w:type="paragraph" w:styleId="Tijeloteksta">
    <w:name w:val="Body Text"/>
    <w:basedOn w:val="Normal"/>
    <w:link w:val="TijelotekstaChar"/>
    <w:unhideWhenUsed/>
    <w:rsid w:val="00203F77"/>
    <w:pPr>
      <w:spacing w:after="120"/>
    </w:pPr>
  </w:style>
  <w:style w:type="character" w:customStyle="1" w:styleId="TijelotekstaChar">
    <w:name w:val="Tijelo teksta Char"/>
    <w:basedOn w:val="Zadanifontodlomka"/>
    <w:link w:val="Tijeloteksta"/>
    <w:rsid w:val="00203F77"/>
    <w:rPr>
      <w:rFonts w:ascii="Times New Roman" w:eastAsia="Times New Roman" w:hAnsi="Times New Roman" w:cs="Times New Roman"/>
      <w:bCs/>
      <w:sz w:val="20"/>
      <w:szCs w:val="20"/>
      <w:lang w:eastAsia="hr-HR"/>
    </w:rPr>
  </w:style>
  <w:style w:type="paragraph" w:styleId="Podnoje">
    <w:name w:val="footer"/>
    <w:basedOn w:val="Normal"/>
    <w:link w:val="PodnojeChar"/>
    <w:uiPriority w:val="99"/>
    <w:unhideWhenUsed/>
    <w:rsid w:val="00203F77"/>
    <w:pPr>
      <w:tabs>
        <w:tab w:val="center" w:pos="4536"/>
        <w:tab w:val="right" w:pos="9072"/>
      </w:tabs>
    </w:pPr>
  </w:style>
  <w:style w:type="character" w:customStyle="1" w:styleId="PodnojeChar">
    <w:name w:val="Podnožje Char"/>
    <w:basedOn w:val="Zadanifontodlomka"/>
    <w:link w:val="Podnoje"/>
    <w:uiPriority w:val="99"/>
    <w:rsid w:val="00203F77"/>
    <w:rPr>
      <w:rFonts w:ascii="Times New Roman" w:eastAsia="Times New Roman" w:hAnsi="Times New Roman" w:cs="Times New Roman"/>
      <w:bCs/>
      <w:sz w:val="20"/>
      <w:szCs w:val="20"/>
      <w:lang w:eastAsia="hr-HR"/>
    </w:rPr>
  </w:style>
  <w:style w:type="paragraph" w:styleId="Odlomakpopisa">
    <w:name w:val="List Paragraph"/>
    <w:basedOn w:val="Normal"/>
    <w:uiPriority w:val="34"/>
    <w:qFormat/>
    <w:rsid w:val="00203F77"/>
    <w:pPr>
      <w:ind w:left="708"/>
    </w:pPr>
  </w:style>
  <w:style w:type="paragraph" w:styleId="Podnaslov">
    <w:name w:val="Subtitle"/>
    <w:basedOn w:val="Normal"/>
    <w:next w:val="Normal"/>
    <w:link w:val="PodnaslovChar"/>
    <w:uiPriority w:val="11"/>
    <w:qFormat/>
    <w:rsid w:val="00203F77"/>
    <w:pPr>
      <w:spacing w:after="60"/>
      <w:jc w:val="center"/>
      <w:outlineLvl w:val="1"/>
    </w:pPr>
    <w:rPr>
      <w:rFonts w:ascii="Cambria" w:hAnsi="Cambria"/>
      <w:sz w:val="24"/>
      <w:szCs w:val="24"/>
    </w:rPr>
  </w:style>
  <w:style w:type="character" w:customStyle="1" w:styleId="PodnaslovChar">
    <w:name w:val="Podnaslov Char"/>
    <w:basedOn w:val="Zadanifontodlomka"/>
    <w:link w:val="Podnaslov"/>
    <w:uiPriority w:val="11"/>
    <w:rsid w:val="00203F77"/>
    <w:rPr>
      <w:rFonts w:ascii="Cambria" w:eastAsia="Times New Roman" w:hAnsi="Cambria" w:cs="Times New Roman"/>
      <w:bCs/>
      <w:sz w:val="24"/>
      <w:szCs w:val="24"/>
      <w:lang w:eastAsia="hr-HR"/>
    </w:rPr>
  </w:style>
  <w:style w:type="paragraph" w:styleId="Zaglavlje">
    <w:name w:val="header"/>
    <w:basedOn w:val="Normal"/>
    <w:link w:val="ZaglavljeChar"/>
    <w:uiPriority w:val="99"/>
    <w:unhideWhenUsed/>
    <w:rsid w:val="00F83773"/>
    <w:pPr>
      <w:tabs>
        <w:tab w:val="center" w:pos="4536"/>
        <w:tab w:val="right" w:pos="9072"/>
      </w:tabs>
    </w:pPr>
  </w:style>
  <w:style w:type="character" w:customStyle="1" w:styleId="ZaglavljeChar">
    <w:name w:val="Zaglavlje Char"/>
    <w:basedOn w:val="Zadanifontodlomka"/>
    <w:link w:val="Zaglavlje"/>
    <w:uiPriority w:val="99"/>
    <w:rsid w:val="00F83773"/>
    <w:rPr>
      <w:rFonts w:ascii="Times New Roman" w:eastAsia="Times New Roman" w:hAnsi="Times New Roman" w:cs="Times New Roman"/>
      <w:bCs/>
      <w:sz w:val="20"/>
      <w:szCs w:val="20"/>
      <w:lang w:eastAsia="hr-HR"/>
    </w:rPr>
  </w:style>
  <w:style w:type="paragraph" w:styleId="Tekstbalonia">
    <w:name w:val="Balloon Text"/>
    <w:basedOn w:val="Normal"/>
    <w:link w:val="TekstbaloniaChar"/>
    <w:uiPriority w:val="99"/>
    <w:semiHidden/>
    <w:unhideWhenUsed/>
    <w:rsid w:val="005F76B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F76BE"/>
    <w:rPr>
      <w:rFonts w:ascii="Segoe UI" w:eastAsia="Times New Roman" w:hAnsi="Segoe UI" w:cs="Segoe UI"/>
      <w:bCs/>
      <w:sz w:val="18"/>
      <w:szCs w:val="18"/>
      <w:lang w:eastAsia="hr-HR"/>
    </w:rPr>
  </w:style>
  <w:style w:type="character" w:styleId="Referencakomentara">
    <w:name w:val="annotation reference"/>
    <w:basedOn w:val="Zadanifontodlomka"/>
    <w:uiPriority w:val="99"/>
    <w:semiHidden/>
    <w:unhideWhenUsed/>
    <w:rsid w:val="004453BA"/>
    <w:rPr>
      <w:sz w:val="16"/>
      <w:szCs w:val="16"/>
    </w:rPr>
  </w:style>
  <w:style w:type="paragraph" w:styleId="Tekstkomentara">
    <w:name w:val="annotation text"/>
    <w:basedOn w:val="Normal"/>
    <w:link w:val="TekstkomentaraChar"/>
    <w:uiPriority w:val="99"/>
    <w:semiHidden/>
    <w:unhideWhenUsed/>
    <w:rsid w:val="004453BA"/>
  </w:style>
  <w:style w:type="character" w:customStyle="1" w:styleId="TekstkomentaraChar">
    <w:name w:val="Tekst komentara Char"/>
    <w:basedOn w:val="Zadanifontodlomka"/>
    <w:link w:val="Tekstkomentara"/>
    <w:uiPriority w:val="99"/>
    <w:semiHidden/>
    <w:rsid w:val="004453BA"/>
    <w:rPr>
      <w:rFonts w:ascii="Times New Roman" w:eastAsia="Times New Roman" w:hAnsi="Times New Roman" w:cs="Times New Roman"/>
      <w:bCs/>
      <w:sz w:val="20"/>
      <w:szCs w:val="20"/>
      <w:lang w:eastAsia="hr-HR"/>
    </w:rPr>
  </w:style>
  <w:style w:type="paragraph" w:styleId="Predmetkomentara">
    <w:name w:val="annotation subject"/>
    <w:basedOn w:val="Tekstkomentara"/>
    <w:next w:val="Tekstkomentara"/>
    <w:link w:val="PredmetkomentaraChar"/>
    <w:uiPriority w:val="99"/>
    <w:semiHidden/>
    <w:unhideWhenUsed/>
    <w:rsid w:val="004453BA"/>
    <w:rPr>
      <w:b/>
    </w:rPr>
  </w:style>
  <w:style w:type="character" w:customStyle="1" w:styleId="PredmetkomentaraChar">
    <w:name w:val="Predmet komentara Char"/>
    <w:basedOn w:val="TekstkomentaraChar"/>
    <w:link w:val="Predmetkomentara"/>
    <w:uiPriority w:val="99"/>
    <w:semiHidden/>
    <w:rsid w:val="004453BA"/>
    <w:rPr>
      <w:rFonts w:ascii="Times New Roman" w:eastAsia="Times New Roman" w:hAnsi="Times New Roman" w:cs="Times New Roman"/>
      <w:b/>
      <w:bCs/>
      <w:sz w:val="20"/>
      <w:szCs w:val="20"/>
      <w:lang w:eastAsia="hr-HR"/>
    </w:rPr>
  </w:style>
  <w:style w:type="paragraph" w:customStyle="1" w:styleId="t-9-8">
    <w:name w:val="t-9-8"/>
    <w:basedOn w:val="Normal"/>
    <w:rsid w:val="00CC0B26"/>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4695">
      <w:bodyDiv w:val="1"/>
      <w:marLeft w:val="0"/>
      <w:marRight w:val="0"/>
      <w:marTop w:val="0"/>
      <w:marBottom w:val="0"/>
      <w:divBdr>
        <w:top w:val="none" w:sz="0" w:space="0" w:color="auto"/>
        <w:left w:val="none" w:sz="0" w:space="0" w:color="auto"/>
        <w:bottom w:val="none" w:sz="0" w:space="0" w:color="auto"/>
        <w:right w:val="none" w:sz="0" w:space="0" w:color="auto"/>
      </w:divBdr>
    </w:div>
    <w:div w:id="10682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7C2E-6126-47B0-B94B-B95E3D59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2910</Words>
  <Characters>16588</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Milanovic Ruzic</dc:creator>
  <cp:lastModifiedBy>Sv Nedelja</cp:lastModifiedBy>
  <cp:revision>3</cp:revision>
  <cp:lastPrinted>2019-12-30T12:34:00Z</cp:lastPrinted>
  <dcterms:created xsi:type="dcterms:W3CDTF">2019-12-30T12:35:00Z</dcterms:created>
  <dcterms:modified xsi:type="dcterms:W3CDTF">2019-12-30T12:35:00Z</dcterms:modified>
</cp:coreProperties>
</file>