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CC" w:rsidRDefault="00042761" w:rsidP="00C567CC">
      <w:pPr>
        <w:keepNext/>
        <w:ind w:right="-108" w:hanging="180"/>
        <w:rPr>
          <w:rFonts w:ascii="Arial" w:hAnsi="Arial" w:cs="Arial"/>
          <w:sz w:val="22"/>
          <w:szCs w:val="22"/>
        </w:rPr>
      </w:pPr>
      <w:r>
        <w:t xml:space="preserve"> </w:t>
      </w:r>
      <w:r w:rsidR="00C567CC">
        <w:t xml:space="preserve">               </w:t>
      </w:r>
      <w:r w:rsidR="00C567CC">
        <w:rPr>
          <w:noProof/>
          <w:lang w:val="hr-HR" w:eastAsia="hr-HR"/>
        </w:rPr>
        <w:drawing>
          <wp:inline distT="0" distB="0" distL="0" distR="0">
            <wp:extent cx="600075" cy="7429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CC" w:rsidRPr="00042761" w:rsidRDefault="00042761" w:rsidP="00C567CC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Pr="00042761">
        <w:rPr>
          <w:rFonts w:ascii="Arial" w:hAnsi="Arial" w:cs="Arial"/>
          <w:b/>
          <w:sz w:val="22"/>
          <w:szCs w:val="22"/>
        </w:rPr>
        <w:t>NACRT</w:t>
      </w:r>
      <w:r w:rsidR="00C567CC" w:rsidRPr="0004276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C567CC" w:rsidRDefault="00C567CC" w:rsidP="00C567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  <w:r w:rsidR="00042761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042761" w:rsidRPr="00042761">
        <w:rPr>
          <w:rFonts w:ascii="Arial" w:hAnsi="Arial" w:cs="Arial"/>
          <w:b/>
          <w:sz w:val="22"/>
          <w:szCs w:val="22"/>
        </w:rPr>
        <w:t xml:space="preserve"> </w:t>
      </w:r>
      <w:r w:rsidR="00042761">
        <w:rPr>
          <w:rFonts w:ascii="Arial" w:hAnsi="Arial" w:cs="Arial"/>
          <w:sz w:val="22"/>
          <w:szCs w:val="22"/>
        </w:rPr>
        <w:t xml:space="preserve">  </w:t>
      </w:r>
    </w:p>
    <w:p w:rsidR="00C567CC" w:rsidRDefault="00C567CC" w:rsidP="00C567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ISTARSKA ŽUPANIJA</w:t>
      </w:r>
      <w:r w:rsidR="00042761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C567CC" w:rsidRDefault="00C567CC" w:rsidP="00C56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OPĆINA SVETA NEDELJA</w:t>
      </w:r>
    </w:p>
    <w:p w:rsidR="00C567CC" w:rsidRDefault="00C567CC" w:rsidP="00C56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Općinsko vijeće</w:t>
      </w:r>
    </w:p>
    <w:p w:rsidR="00C567CC" w:rsidRDefault="00C567CC" w:rsidP="00C567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_________________</w:t>
      </w:r>
    </w:p>
    <w:p w:rsidR="00C567CC" w:rsidRDefault="00C567CC" w:rsidP="00C567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URBROJ: _______________ </w:t>
      </w:r>
    </w:p>
    <w:p w:rsidR="00C567CC" w:rsidRDefault="00C567CC" w:rsidP="00C567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Nedešćina, __________ 2020.</w:t>
      </w: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132. stavka 1. Zakona o gradnji (“Narodne novine”, broj 153/13, 20/17, 39/19. i 125/19) i članka 33. Statuta Općine Sveta Nedelja („Službene novine Općine Sveta Nedelja“, broj 11/18)</w:t>
      </w:r>
      <w:r w:rsidR="00F215A9">
        <w:rPr>
          <w:rFonts w:ascii="Arial" w:hAnsi="Arial" w:cs="Arial"/>
          <w:sz w:val="22"/>
          <w:szCs w:val="22"/>
        </w:rPr>
        <w:t>, a po prethodno pribavljenom mišljenju Turističke zajednice Općine Sveta Nedelja,</w:t>
      </w:r>
      <w:r>
        <w:rPr>
          <w:rFonts w:ascii="Arial" w:hAnsi="Arial" w:cs="Arial"/>
          <w:sz w:val="22"/>
          <w:szCs w:val="22"/>
        </w:rPr>
        <w:t xml:space="preserve"> Općinsko vijeće Općine Sveta Nedelja, na sjednici održanoj dana _____________ 2020. godine donijelo je</w:t>
      </w:r>
    </w:p>
    <w:p w:rsidR="00BD6062" w:rsidRDefault="00BD6062" w:rsidP="00C567CC">
      <w:pPr>
        <w:jc w:val="both"/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D L U K U</w:t>
      </w:r>
    </w:p>
    <w:p w:rsidR="00C567CC" w:rsidRDefault="00C567CC" w:rsidP="00C567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privremenoj zabrani izvođenja radova</w:t>
      </w:r>
    </w:p>
    <w:p w:rsidR="00C567CC" w:rsidRDefault="00C567CC" w:rsidP="00C567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području Općine Sveta Nedelja u 2021. godini </w:t>
      </w:r>
    </w:p>
    <w:p w:rsidR="00BD6062" w:rsidRDefault="00BD6062" w:rsidP="00C567CC">
      <w:pPr>
        <w:jc w:val="center"/>
        <w:rPr>
          <w:rFonts w:ascii="Arial" w:hAnsi="Arial" w:cs="Arial"/>
          <w:b/>
          <w:sz w:val="22"/>
          <w:szCs w:val="22"/>
        </w:rPr>
      </w:pPr>
    </w:p>
    <w:p w:rsidR="00C567CC" w:rsidRDefault="00C567CC" w:rsidP="00C56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567CC" w:rsidRDefault="00C567CC" w:rsidP="00C567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Ovom</w:t>
      </w:r>
      <w:r w:rsidR="00EA2099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Odlukom</w:t>
      </w:r>
      <w:r w:rsidR="00EA2099">
        <w:rPr>
          <w:rFonts w:ascii="Arial" w:hAnsi="Arial" w:cs="Arial"/>
          <w:sz w:val="22"/>
          <w:szCs w:val="22"/>
        </w:rPr>
        <w:t xml:space="preserve"> </w:t>
      </w:r>
      <w:r w:rsidR="00854532">
        <w:rPr>
          <w:rFonts w:ascii="Arial" w:hAnsi="Arial" w:cs="Arial"/>
          <w:sz w:val="22"/>
          <w:szCs w:val="22"/>
        </w:rPr>
        <w:t xml:space="preserve">privremeno zabranjuje izvođenje </w:t>
      </w:r>
      <w:r w:rsidR="00C15B8E">
        <w:rPr>
          <w:rFonts w:ascii="Arial" w:hAnsi="Arial" w:cs="Arial"/>
          <w:sz w:val="22"/>
          <w:szCs w:val="22"/>
        </w:rPr>
        <w:t>zemljanih</w:t>
      </w:r>
      <w:r w:rsidR="00F14E89">
        <w:rPr>
          <w:rFonts w:ascii="Arial" w:hAnsi="Arial" w:cs="Arial"/>
          <w:sz w:val="22"/>
          <w:szCs w:val="22"/>
        </w:rPr>
        <w:t xml:space="preserve"> </w:t>
      </w:r>
      <w:r w:rsidR="00854532">
        <w:rPr>
          <w:rFonts w:ascii="Arial" w:hAnsi="Arial" w:cs="Arial"/>
          <w:sz w:val="22"/>
          <w:szCs w:val="22"/>
        </w:rPr>
        <w:t xml:space="preserve">radova na </w:t>
      </w:r>
      <w:r w:rsidR="00B03273">
        <w:rPr>
          <w:rFonts w:ascii="Arial" w:hAnsi="Arial" w:cs="Arial"/>
          <w:sz w:val="22"/>
          <w:szCs w:val="22"/>
        </w:rPr>
        <w:t>području Općine Sveta Nedelja odnosno određuj</w:t>
      </w:r>
      <w:r w:rsidR="00056CDC">
        <w:rPr>
          <w:rFonts w:ascii="Arial" w:hAnsi="Arial" w:cs="Arial"/>
          <w:sz w:val="22"/>
          <w:szCs w:val="22"/>
        </w:rPr>
        <w:t>e</w:t>
      </w:r>
      <w:r w:rsidR="00B03273">
        <w:rPr>
          <w:rFonts w:ascii="Arial" w:hAnsi="Arial" w:cs="Arial"/>
          <w:sz w:val="22"/>
          <w:szCs w:val="22"/>
        </w:rPr>
        <w:t xml:space="preserve"> se </w:t>
      </w:r>
      <w:r w:rsidR="00056CDC">
        <w:rPr>
          <w:rFonts w:ascii="Arial" w:hAnsi="Arial" w:cs="Arial"/>
          <w:sz w:val="22"/>
          <w:szCs w:val="22"/>
        </w:rPr>
        <w:t>vrsta</w:t>
      </w:r>
      <w:r w:rsidR="00B03273">
        <w:rPr>
          <w:rFonts w:ascii="Arial" w:hAnsi="Arial" w:cs="Arial"/>
          <w:sz w:val="22"/>
          <w:szCs w:val="22"/>
        </w:rPr>
        <w:t xml:space="preserve"> građevina, područja</w:t>
      </w:r>
      <w:r w:rsidR="000C4E98">
        <w:rPr>
          <w:rFonts w:ascii="Arial" w:hAnsi="Arial" w:cs="Arial"/>
          <w:sz w:val="22"/>
          <w:szCs w:val="22"/>
        </w:rPr>
        <w:t xml:space="preserve"> Općine Sveta Nedelja</w:t>
      </w:r>
      <w:r w:rsidR="00B0327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razdoblje kalendarske godine i vrijeme </w:t>
      </w:r>
      <w:r w:rsidR="00EA2099">
        <w:rPr>
          <w:rFonts w:ascii="Arial" w:hAnsi="Arial" w:cs="Arial"/>
          <w:sz w:val="22"/>
          <w:szCs w:val="22"/>
        </w:rPr>
        <w:t xml:space="preserve">u kojemu se </w:t>
      </w:r>
      <w:r w:rsidR="00B03273">
        <w:rPr>
          <w:rFonts w:ascii="Arial" w:hAnsi="Arial" w:cs="Arial"/>
          <w:sz w:val="22"/>
          <w:szCs w:val="22"/>
        </w:rPr>
        <w:t xml:space="preserve">privremeno zabranjuje izvođenje </w:t>
      </w:r>
      <w:r w:rsidR="00C15B8E">
        <w:rPr>
          <w:rFonts w:ascii="Arial" w:hAnsi="Arial" w:cs="Arial"/>
          <w:sz w:val="22"/>
          <w:szCs w:val="22"/>
        </w:rPr>
        <w:t xml:space="preserve">zemljanih </w:t>
      </w:r>
      <w:r w:rsidR="00B03273">
        <w:rPr>
          <w:rFonts w:ascii="Arial" w:hAnsi="Arial" w:cs="Arial"/>
          <w:sz w:val="22"/>
          <w:szCs w:val="22"/>
        </w:rPr>
        <w:t>radova</w:t>
      </w:r>
      <w:r>
        <w:rPr>
          <w:rFonts w:ascii="Arial" w:hAnsi="Arial" w:cs="Arial"/>
          <w:sz w:val="22"/>
          <w:szCs w:val="22"/>
        </w:rPr>
        <w:t>.</w:t>
      </w:r>
    </w:p>
    <w:p w:rsidR="00C567CC" w:rsidRDefault="00C567CC" w:rsidP="00C567CC">
      <w:pPr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:rsidR="00B03273" w:rsidRDefault="00B03273" w:rsidP="00B03273">
      <w:pPr>
        <w:jc w:val="both"/>
        <w:rPr>
          <w:b/>
          <w:bCs/>
        </w:rPr>
      </w:pPr>
    </w:p>
    <w:p w:rsidR="00B03273" w:rsidRDefault="00C15B8E" w:rsidP="00B032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Zemljani radovi koji se ovom Odlukom p</w:t>
      </w:r>
      <w:r w:rsidR="00056CDC">
        <w:rPr>
          <w:rFonts w:ascii="Arial" w:hAnsi="Arial" w:cs="Arial"/>
          <w:sz w:val="22"/>
          <w:szCs w:val="22"/>
        </w:rPr>
        <w:t>rivremen</w:t>
      </w:r>
      <w:r>
        <w:rPr>
          <w:rFonts w:ascii="Arial" w:hAnsi="Arial" w:cs="Arial"/>
          <w:sz w:val="22"/>
          <w:szCs w:val="22"/>
        </w:rPr>
        <w:t>o</w:t>
      </w:r>
      <w:r w:rsidR="00056CDC">
        <w:rPr>
          <w:rFonts w:ascii="Arial" w:hAnsi="Arial" w:cs="Arial"/>
          <w:sz w:val="22"/>
          <w:szCs w:val="22"/>
        </w:rPr>
        <w:t xml:space="preserve"> </w:t>
      </w:r>
      <w:r w:rsidR="00B03273">
        <w:rPr>
          <w:rFonts w:ascii="Arial" w:hAnsi="Arial" w:cs="Arial"/>
          <w:sz w:val="22"/>
          <w:szCs w:val="22"/>
        </w:rPr>
        <w:t>zabran</w:t>
      </w:r>
      <w:r>
        <w:rPr>
          <w:rFonts w:ascii="Arial" w:hAnsi="Arial" w:cs="Arial"/>
          <w:sz w:val="22"/>
          <w:szCs w:val="22"/>
        </w:rPr>
        <w:t>juju</w:t>
      </w:r>
      <w:r w:rsidR="00B03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B03273">
        <w:rPr>
          <w:rFonts w:ascii="Arial" w:hAnsi="Arial" w:cs="Arial"/>
          <w:sz w:val="22"/>
          <w:szCs w:val="22"/>
        </w:rPr>
        <w:t xml:space="preserve"> radov</w:t>
      </w:r>
      <w:r>
        <w:rPr>
          <w:rFonts w:ascii="Arial" w:hAnsi="Arial" w:cs="Arial"/>
          <w:sz w:val="22"/>
          <w:szCs w:val="22"/>
        </w:rPr>
        <w:t>i</w:t>
      </w:r>
      <w:r w:rsidR="00B03273">
        <w:rPr>
          <w:rFonts w:ascii="Arial" w:hAnsi="Arial" w:cs="Arial"/>
          <w:sz w:val="22"/>
          <w:szCs w:val="22"/>
        </w:rPr>
        <w:t xml:space="preserve"> iskopa pomoću strojeva odnosno teške mahanizacije ili uporabom pneumatskih čekića i kopresora</w:t>
      </w:r>
      <w:r w:rsidR="00727F74">
        <w:rPr>
          <w:rFonts w:ascii="Arial" w:hAnsi="Arial" w:cs="Arial"/>
          <w:sz w:val="22"/>
          <w:szCs w:val="22"/>
        </w:rPr>
        <w:t>.</w:t>
      </w:r>
      <w:r w:rsidR="00E91657">
        <w:rPr>
          <w:rFonts w:ascii="Arial" w:hAnsi="Arial" w:cs="Arial"/>
          <w:sz w:val="22"/>
          <w:szCs w:val="22"/>
        </w:rPr>
        <w:t xml:space="preserve"> </w:t>
      </w:r>
    </w:p>
    <w:p w:rsidR="00B03273" w:rsidRPr="00B03273" w:rsidRDefault="00B03273" w:rsidP="00B03273">
      <w:pPr>
        <w:jc w:val="center"/>
        <w:rPr>
          <w:rFonts w:ascii="Arial" w:hAnsi="Arial" w:cs="Arial"/>
          <w:b/>
          <w:sz w:val="22"/>
          <w:szCs w:val="22"/>
        </w:rPr>
      </w:pPr>
    </w:p>
    <w:p w:rsidR="00B03273" w:rsidRDefault="00B03273" w:rsidP="00B03273">
      <w:pPr>
        <w:jc w:val="center"/>
        <w:rPr>
          <w:rFonts w:ascii="Arial" w:hAnsi="Arial" w:cs="Arial"/>
          <w:sz w:val="22"/>
          <w:szCs w:val="22"/>
        </w:rPr>
      </w:pPr>
      <w:r w:rsidRPr="00B03273">
        <w:rPr>
          <w:rFonts w:ascii="Arial" w:hAnsi="Arial" w:cs="Arial"/>
          <w:b/>
          <w:sz w:val="22"/>
          <w:szCs w:val="22"/>
        </w:rPr>
        <w:t>Članak 3.</w:t>
      </w:r>
    </w:p>
    <w:p w:rsidR="00B03273" w:rsidRDefault="00B03273" w:rsidP="00B03273">
      <w:pPr>
        <w:rPr>
          <w:rFonts w:ascii="Arial" w:hAnsi="Arial" w:cs="Arial"/>
          <w:b/>
          <w:sz w:val="22"/>
          <w:szCs w:val="22"/>
        </w:rPr>
      </w:pP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Privremena zabrana</w:t>
      </w:r>
      <w:r w:rsidR="00B03273">
        <w:rPr>
          <w:rFonts w:ascii="Arial" w:hAnsi="Arial" w:cs="Arial"/>
          <w:sz w:val="22"/>
          <w:szCs w:val="22"/>
        </w:rPr>
        <w:t xml:space="preserve"> iz ove Odluke</w:t>
      </w:r>
      <w:r>
        <w:rPr>
          <w:rFonts w:ascii="Arial" w:hAnsi="Arial" w:cs="Arial"/>
          <w:sz w:val="22"/>
          <w:szCs w:val="22"/>
        </w:rPr>
        <w:t xml:space="preserve"> odnosi se na sve vrste građevina, osim građevina</w:t>
      </w:r>
      <w:r w:rsidR="00EA2099">
        <w:rPr>
          <w:rFonts w:ascii="Arial" w:hAnsi="Arial" w:cs="Arial"/>
          <w:sz w:val="22"/>
          <w:szCs w:val="22"/>
        </w:rPr>
        <w:t xml:space="preserve"> i radova </w:t>
      </w:r>
      <w:r w:rsidR="00854532">
        <w:rPr>
          <w:rFonts w:ascii="Arial" w:hAnsi="Arial" w:cs="Arial"/>
          <w:sz w:val="22"/>
          <w:szCs w:val="22"/>
        </w:rPr>
        <w:t>koji su navedeni u članku</w:t>
      </w:r>
      <w:r w:rsidR="00EA2099">
        <w:rPr>
          <w:rFonts w:ascii="Arial" w:hAnsi="Arial" w:cs="Arial"/>
          <w:sz w:val="22"/>
          <w:szCs w:val="22"/>
        </w:rPr>
        <w:t xml:space="preserve"> 132. </w:t>
      </w:r>
      <w:r w:rsidR="00854532">
        <w:rPr>
          <w:rFonts w:ascii="Arial" w:hAnsi="Arial" w:cs="Arial"/>
          <w:sz w:val="22"/>
          <w:szCs w:val="22"/>
        </w:rPr>
        <w:t>s</w:t>
      </w:r>
      <w:r w:rsidR="00EA2099">
        <w:rPr>
          <w:rFonts w:ascii="Arial" w:hAnsi="Arial" w:cs="Arial"/>
          <w:sz w:val="22"/>
          <w:szCs w:val="22"/>
        </w:rPr>
        <w:t>tavk</w:t>
      </w:r>
      <w:r w:rsidR="00854532">
        <w:rPr>
          <w:rFonts w:ascii="Arial" w:hAnsi="Arial" w:cs="Arial"/>
          <w:sz w:val="22"/>
          <w:szCs w:val="22"/>
        </w:rPr>
        <w:t>u</w:t>
      </w:r>
      <w:r w:rsidR="00EA2099">
        <w:rPr>
          <w:rFonts w:ascii="Arial" w:hAnsi="Arial" w:cs="Arial"/>
          <w:sz w:val="22"/>
          <w:szCs w:val="22"/>
        </w:rPr>
        <w:t xml:space="preserve"> 2. Zakona o gradnji</w:t>
      </w:r>
      <w:r w:rsidR="00854532">
        <w:rPr>
          <w:rFonts w:ascii="Arial" w:hAnsi="Arial" w:cs="Arial"/>
          <w:sz w:val="22"/>
          <w:szCs w:val="22"/>
        </w:rPr>
        <w:t>.</w:t>
      </w:r>
    </w:p>
    <w:p w:rsidR="00854532" w:rsidRDefault="00854532" w:rsidP="00C567CC">
      <w:pPr>
        <w:jc w:val="both"/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4.</w:t>
      </w:r>
    </w:p>
    <w:p w:rsidR="00C567CC" w:rsidRDefault="00C567CC" w:rsidP="00C567CC">
      <w:pPr>
        <w:jc w:val="both"/>
        <w:rPr>
          <w:b/>
          <w:bCs/>
        </w:rPr>
      </w:pP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Privremena zabrana izvođenja radova iz članka </w:t>
      </w:r>
      <w:r w:rsidR="003D70E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ove Odluke odnosi se na sva naselja na području Općine Sveta Nedelja, osim dijelova naselja Eržišće (zaseok Matijuci) te dijela naselja Šumber (zaseok Branjevac i Stori Grod Šumber).</w:t>
      </w:r>
    </w:p>
    <w:p w:rsidR="00BD6062" w:rsidRDefault="00BD6062" w:rsidP="00C567CC">
      <w:pPr>
        <w:jc w:val="both"/>
        <w:rPr>
          <w:rFonts w:ascii="Arial" w:hAnsi="Arial" w:cs="Arial"/>
          <w:sz w:val="22"/>
          <w:szCs w:val="22"/>
        </w:rPr>
      </w:pPr>
    </w:p>
    <w:p w:rsidR="00C567CC" w:rsidRDefault="00C567CC" w:rsidP="00BD606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5.</w:t>
      </w:r>
    </w:p>
    <w:p w:rsidR="00BD6062" w:rsidRDefault="00BD6062" w:rsidP="00BD6062">
      <w:pPr>
        <w:jc w:val="center"/>
        <w:rPr>
          <w:rFonts w:ascii="Arial" w:hAnsi="Arial" w:cs="Arial"/>
          <w:sz w:val="22"/>
          <w:szCs w:val="22"/>
        </w:rPr>
      </w:pPr>
    </w:p>
    <w:p w:rsidR="00C567CC" w:rsidRDefault="000C4E98" w:rsidP="00C56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C567CC">
        <w:rPr>
          <w:rFonts w:ascii="Arial" w:hAnsi="Arial" w:cs="Arial"/>
          <w:sz w:val="22"/>
          <w:szCs w:val="22"/>
        </w:rPr>
        <w:t>Izvođenje</w:t>
      </w:r>
      <w:r>
        <w:rPr>
          <w:rFonts w:ascii="Arial" w:hAnsi="Arial" w:cs="Arial"/>
          <w:sz w:val="22"/>
          <w:szCs w:val="22"/>
        </w:rPr>
        <w:t xml:space="preserve"> </w:t>
      </w:r>
      <w:r w:rsidR="00C567CC">
        <w:rPr>
          <w:rFonts w:ascii="Arial" w:hAnsi="Arial" w:cs="Arial"/>
          <w:sz w:val="22"/>
          <w:szCs w:val="22"/>
        </w:rPr>
        <w:t xml:space="preserve"> radova </w:t>
      </w:r>
      <w:r>
        <w:rPr>
          <w:rFonts w:ascii="Arial" w:hAnsi="Arial" w:cs="Arial"/>
          <w:sz w:val="22"/>
          <w:szCs w:val="22"/>
        </w:rPr>
        <w:t xml:space="preserve"> </w:t>
      </w:r>
      <w:r w:rsidR="00C567CC">
        <w:rPr>
          <w:rFonts w:ascii="Arial" w:hAnsi="Arial" w:cs="Arial"/>
          <w:sz w:val="22"/>
          <w:szCs w:val="22"/>
        </w:rPr>
        <w:t xml:space="preserve">iz članka </w:t>
      </w:r>
      <w:r w:rsidR="003D70ED">
        <w:rPr>
          <w:rFonts w:ascii="Arial" w:hAnsi="Arial" w:cs="Arial"/>
          <w:sz w:val="22"/>
          <w:szCs w:val="22"/>
        </w:rPr>
        <w:t>2</w:t>
      </w:r>
      <w:r w:rsidR="00C567CC">
        <w:rPr>
          <w:rFonts w:ascii="Arial" w:hAnsi="Arial" w:cs="Arial"/>
          <w:sz w:val="22"/>
          <w:szCs w:val="22"/>
        </w:rPr>
        <w:t xml:space="preserve">. </w:t>
      </w:r>
      <w:r w:rsidR="003D70E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ve </w:t>
      </w:r>
      <w:r w:rsidR="00C567CC">
        <w:rPr>
          <w:rFonts w:ascii="Arial" w:hAnsi="Arial" w:cs="Arial"/>
          <w:sz w:val="22"/>
          <w:szCs w:val="22"/>
        </w:rPr>
        <w:t xml:space="preserve">Odluke zabranjuje se u kalendarskom razdoblju od 01. srpnja do 31. </w:t>
      </w:r>
      <w:r>
        <w:rPr>
          <w:rFonts w:ascii="Arial" w:hAnsi="Arial" w:cs="Arial"/>
          <w:sz w:val="22"/>
          <w:szCs w:val="22"/>
        </w:rPr>
        <w:t>k</w:t>
      </w:r>
      <w:r w:rsidR="00C567CC">
        <w:rPr>
          <w:rFonts w:ascii="Arial" w:hAnsi="Arial" w:cs="Arial"/>
          <w:sz w:val="22"/>
          <w:szCs w:val="22"/>
        </w:rPr>
        <w:t>olovoza</w:t>
      </w:r>
      <w:r>
        <w:rPr>
          <w:rFonts w:ascii="Arial" w:hAnsi="Arial" w:cs="Arial"/>
          <w:sz w:val="22"/>
          <w:szCs w:val="22"/>
        </w:rPr>
        <w:t xml:space="preserve"> 2021. godine</w:t>
      </w:r>
      <w:r w:rsidR="00C567CC">
        <w:rPr>
          <w:rFonts w:ascii="Arial" w:hAnsi="Arial" w:cs="Arial"/>
          <w:sz w:val="22"/>
          <w:szCs w:val="22"/>
        </w:rPr>
        <w:t>.</w:t>
      </w:r>
    </w:p>
    <w:p w:rsidR="00C567CC" w:rsidRDefault="00C567CC" w:rsidP="00C567CC">
      <w:pPr>
        <w:jc w:val="both"/>
        <w:rPr>
          <w:rFonts w:ascii="Arial" w:hAnsi="Arial" w:cs="Arial"/>
          <w:b/>
          <w:sz w:val="22"/>
          <w:szCs w:val="22"/>
        </w:rPr>
      </w:pPr>
    </w:p>
    <w:p w:rsidR="00C567CC" w:rsidRDefault="000C4E98" w:rsidP="00C56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C567CC">
        <w:rPr>
          <w:rFonts w:ascii="Arial" w:hAnsi="Arial" w:cs="Arial"/>
          <w:sz w:val="22"/>
          <w:szCs w:val="22"/>
        </w:rPr>
        <w:t>Zabrana izvođenja radova iz stavka 1. ovog članka odnosi se na vrijeme od 0,00 do 24,00 sata.</w:t>
      </w:r>
    </w:p>
    <w:p w:rsidR="00C567CC" w:rsidRDefault="00C567CC" w:rsidP="00C567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567CC" w:rsidRDefault="00C567CC" w:rsidP="00C567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6.</w:t>
      </w: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Nadzor nad provedbom ove Odluke obavlja komunalni redar Općine Sveta Nedelja.</w:t>
      </w: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F215A9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567CC" w:rsidRDefault="00C567CC" w:rsidP="00C567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C5F86" w:rsidRDefault="00C567CC" w:rsidP="00C56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Danom stupanja na snagu ove Odluke prestaje važiti </w:t>
      </w:r>
      <w:r w:rsidR="004C5F86">
        <w:rPr>
          <w:rFonts w:ascii="Arial" w:hAnsi="Arial" w:cs="Arial"/>
          <w:sz w:val="22"/>
          <w:szCs w:val="22"/>
        </w:rPr>
        <w:t xml:space="preserve">Odluka o privremenoj zabrani izvođenja 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 xml:space="preserve">radova 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 xml:space="preserve">na 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 xml:space="preserve">području 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 xml:space="preserve">Općine 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 xml:space="preserve">Sveta 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>Nedelja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 xml:space="preserve"> (“Službene 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 xml:space="preserve">novine 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 xml:space="preserve">Općine </w:t>
      </w:r>
      <w:r w:rsidR="00C15B8E">
        <w:rPr>
          <w:rFonts w:ascii="Arial" w:hAnsi="Arial" w:cs="Arial"/>
          <w:sz w:val="22"/>
          <w:szCs w:val="22"/>
        </w:rPr>
        <w:t xml:space="preserve"> </w:t>
      </w:r>
      <w:r w:rsidR="004C5F86">
        <w:rPr>
          <w:rFonts w:ascii="Arial" w:hAnsi="Arial" w:cs="Arial"/>
          <w:sz w:val="22"/>
          <w:szCs w:val="22"/>
        </w:rPr>
        <w:t>Sveta Nedelja”, broj 22/16).</w:t>
      </w:r>
    </w:p>
    <w:p w:rsidR="00C15B8E" w:rsidRDefault="00C15B8E" w:rsidP="00C567CC">
      <w:pPr>
        <w:jc w:val="center"/>
        <w:rPr>
          <w:rFonts w:ascii="Arial" w:hAnsi="Arial" w:cs="Arial"/>
          <w:b/>
          <w:sz w:val="22"/>
          <w:szCs w:val="22"/>
        </w:rPr>
      </w:pPr>
    </w:p>
    <w:p w:rsidR="00C567CC" w:rsidRDefault="00C567CC" w:rsidP="00C567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</w:t>
      </w:r>
      <w:r w:rsidR="001403AC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</w:t>
      </w:r>
    </w:p>
    <w:p w:rsidR="00C567CC" w:rsidRDefault="00C567CC" w:rsidP="00C567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567CC" w:rsidRDefault="00C567CC" w:rsidP="00C567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Odluka</w:t>
      </w:r>
      <w:r w:rsidR="00B03273">
        <w:rPr>
          <w:rFonts w:ascii="Arial" w:hAnsi="Arial" w:cs="Arial"/>
          <w:sz w:val="22"/>
          <w:szCs w:val="22"/>
        </w:rPr>
        <w:t xml:space="preserve"> stupa na snagu </w:t>
      </w:r>
      <w:r w:rsidR="0034100F">
        <w:rPr>
          <w:rFonts w:ascii="Arial" w:hAnsi="Arial" w:cs="Arial"/>
          <w:sz w:val="22"/>
          <w:szCs w:val="22"/>
        </w:rPr>
        <w:t>osmoga dana od dana objave u</w:t>
      </w:r>
      <w:r w:rsidR="00B03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„Službenim novinama Općine Sveta Nedelja“.</w:t>
      </w:r>
    </w:p>
    <w:p w:rsidR="00B03273" w:rsidRDefault="00B03273" w:rsidP="00C567CC">
      <w:pPr>
        <w:jc w:val="both"/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rPr>
          <w:rFonts w:ascii="Arial" w:hAnsi="Arial" w:cs="Arial"/>
          <w:sz w:val="22"/>
          <w:szCs w:val="22"/>
        </w:rPr>
      </w:pPr>
    </w:p>
    <w:p w:rsidR="00C567CC" w:rsidRDefault="00C567CC" w:rsidP="00C567CC">
      <w:pPr>
        <w:rPr>
          <w:rFonts w:ascii="Arial" w:hAnsi="Arial" w:cs="Arial"/>
          <w:b/>
          <w:sz w:val="22"/>
          <w:szCs w:val="22"/>
        </w:rPr>
      </w:pPr>
    </w:p>
    <w:p w:rsidR="00C567CC" w:rsidRDefault="00C567CC" w:rsidP="00C56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Predsjednik</w:t>
      </w:r>
    </w:p>
    <w:p w:rsidR="00C567CC" w:rsidRDefault="00C567CC" w:rsidP="00C56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Općinskog vijeća</w:t>
      </w:r>
    </w:p>
    <w:p w:rsidR="00C567CC" w:rsidRDefault="00C567CC" w:rsidP="00C567CC">
      <w:pPr>
        <w:rPr>
          <w:rFonts w:ascii="Arial" w:hAnsi="Arial" w:cs="Arial"/>
          <w:b/>
          <w:sz w:val="22"/>
          <w:szCs w:val="22"/>
        </w:rPr>
      </w:pPr>
    </w:p>
    <w:p w:rsidR="00C567CC" w:rsidRDefault="00C567CC" w:rsidP="00C56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Valter Golja</w:t>
      </w:r>
    </w:p>
    <w:p w:rsidR="005F380E" w:rsidRDefault="001403AC"/>
    <w:p w:rsidR="001B1D9A" w:rsidRDefault="001B1D9A">
      <w:r>
        <w:t xml:space="preserve">  </w:t>
      </w:r>
    </w:p>
    <w:sectPr w:rsidR="001B1D9A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3C"/>
    <w:rsid w:val="00042761"/>
    <w:rsid w:val="00056CDC"/>
    <w:rsid w:val="000C4E98"/>
    <w:rsid w:val="001403AC"/>
    <w:rsid w:val="00160E5F"/>
    <w:rsid w:val="00165E3C"/>
    <w:rsid w:val="001B1D9A"/>
    <w:rsid w:val="00314AF9"/>
    <w:rsid w:val="0034100F"/>
    <w:rsid w:val="003B1EFF"/>
    <w:rsid w:val="003D70ED"/>
    <w:rsid w:val="003E1F15"/>
    <w:rsid w:val="004C5F86"/>
    <w:rsid w:val="00582AA4"/>
    <w:rsid w:val="00727F74"/>
    <w:rsid w:val="00854532"/>
    <w:rsid w:val="008E5218"/>
    <w:rsid w:val="00940F46"/>
    <w:rsid w:val="00A30BAE"/>
    <w:rsid w:val="00B03273"/>
    <w:rsid w:val="00BA3571"/>
    <w:rsid w:val="00BD6062"/>
    <w:rsid w:val="00C15B8E"/>
    <w:rsid w:val="00C567CC"/>
    <w:rsid w:val="00CE7B96"/>
    <w:rsid w:val="00D023F6"/>
    <w:rsid w:val="00DC6822"/>
    <w:rsid w:val="00E20D08"/>
    <w:rsid w:val="00E91657"/>
    <w:rsid w:val="00EA2099"/>
    <w:rsid w:val="00F14E89"/>
    <w:rsid w:val="00F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BC9AA-0625-4035-97D8-03DF95B1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521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5218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vitalj ano</dc:creator>
  <cp:keywords/>
  <dc:description/>
  <cp:lastModifiedBy>vitalj ano</cp:lastModifiedBy>
  <cp:revision>44</cp:revision>
  <cp:lastPrinted>2020-09-10T08:26:00Z</cp:lastPrinted>
  <dcterms:created xsi:type="dcterms:W3CDTF">2020-09-08T06:13:00Z</dcterms:created>
  <dcterms:modified xsi:type="dcterms:W3CDTF">2020-10-23T07:27:00Z</dcterms:modified>
</cp:coreProperties>
</file>